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DF0" w:rsidRPr="00D55194" w:rsidRDefault="00BF5DF0" w:rsidP="00BF5DF0">
      <w:pPr>
        <w:spacing w:before="60" w:after="0"/>
        <w:jc w:val="center"/>
        <w:rPr>
          <w:rStyle w:val="Heading1Char"/>
        </w:rPr>
      </w:pPr>
      <w:bookmarkStart w:id="0" w:name="_Toc486450640"/>
      <w:r w:rsidRPr="00D55194">
        <w:rPr>
          <w:rStyle w:val="Heading1Char"/>
        </w:rPr>
        <w:t>CUB SCOUT LEARNING LIBRARY</w:t>
      </w:r>
      <w:bookmarkEnd w:id="0"/>
    </w:p>
    <w:p w:rsidR="00BF5DF0" w:rsidRPr="00D55194" w:rsidRDefault="00BF5DF0" w:rsidP="00BF5DF0">
      <w:pPr>
        <w:pBdr>
          <w:top w:val="single" w:sz="24" w:space="1" w:color="auto" w:shadow="1"/>
          <w:left w:val="single" w:sz="24" w:space="4" w:color="auto" w:shadow="1"/>
          <w:bottom w:val="single" w:sz="24" w:space="1" w:color="auto" w:shadow="1"/>
          <w:right w:val="single" w:sz="24" w:space="4" w:color="auto" w:shadow="1"/>
        </w:pBdr>
        <w:ind w:right="-180"/>
        <w:jc w:val="center"/>
        <w:rPr>
          <w:sz w:val="24"/>
        </w:rPr>
      </w:pPr>
      <w:r w:rsidRPr="00D55194">
        <w:rPr>
          <w:sz w:val="24"/>
        </w:rPr>
        <w:t xml:space="preserve">Per my contacts at National Council, further development of the Cub Scout Learning Library (aka </w:t>
      </w:r>
      <w:hyperlink r:id="rId5" w:history="1">
        <w:r w:rsidRPr="00D55194">
          <w:rPr>
            <w:color w:val="0000FF"/>
            <w:sz w:val="24"/>
          </w:rPr>
          <w:t>https://cubscouts.org</w:t>
        </w:r>
      </w:hyperlink>
      <w:r w:rsidRPr="00D55194">
        <w:rPr>
          <w:sz w:val="24"/>
        </w:rPr>
        <w:t xml:space="preserve"> ) is currently on hold as BSA assesses its digital strategy.  Once that assessment is done and plan for moving forward is developed, additional on-line support for CS leaders will be available, either at cubscouts.org or a new site depending on the results.</w:t>
      </w:r>
    </w:p>
    <w:p w:rsidR="00BF5DF0" w:rsidRPr="00D55194" w:rsidRDefault="00BF5DF0" w:rsidP="00BF5DF0">
      <w:pPr>
        <w:pBdr>
          <w:top w:val="single" w:sz="24" w:space="1" w:color="auto" w:shadow="1"/>
          <w:left w:val="single" w:sz="24" w:space="4" w:color="auto" w:shadow="1"/>
          <w:bottom w:val="single" w:sz="24" w:space="1" w:color="auto" w:shadow="1"/>
          <w:right w:val="single" w:sz="24" w:space="4" w:color="auto" w:shadow="1"/>
        </w:pBdr>
        <w:ind w:right="-180"/>
        <w:jc w:val="center"/>
        <w:rPr>
          <w:b/>
          <w:sz w:val="24"/>
        </w:rPr>
      </w:pPr>
      <w:r w:rsidRPr="00D55194">
        <w:rPr>
          <w:b/>
          <w:sz w:val="24"/>
        </w:rPr>
        <w:t>The November 30, 2016, Adventure Plan changes will not be incorporated into this site.</w:t>
      </w:r>
    </w:p>
    <w:p w:rsidR="00BF5DF0" w:rsidRPr="00D55194" w:rsidRDefault="00BF5DF0" w:rsidP="00BF5DF0">
      <w:pPr>
        <w:rPr>
          <w:rFonts w:ascii="Arial" w:hAnsi="Arial" w:cs="Arial"/>
          <w:iCs/>
          <w:sz w:val="28"/>
          <w:szCs w:val="28"/>
        </w:rPr>
      </w:pPr>
      <w:r w:rsidRPr="00D55194">
        <w:rPr>
          <w:rFonts w:ascii="Arial" w:hAnsi="Arial" w:cs="Arial"/>
          <w:iCs/>
          <w:sz w:val="28"/>
          <w:szCs w:val="28"/>
        </w:rPr>
        <w:t xml:space="preserve">The NEW </w:t>
      </w:r>
      <w:hyperlink r:id="rId6" w:history="1">
        <w:r w:rsidRPr="00D55194">
          <w:rPr>
            <w:rStyle w:val="Hyperlink"/>
            <w:rFonts w:ascii="Arial" w:hAnsi="Arial" w:cs="Arial"/>
            <w:b/>
            <w:iCs/>
            <w:sz w:val="28"/>
            <w:szCs w:val="28"/>
          </w:rPr>
          <w:t>https://cubscouts.org/</w:t>
        </w:r>
      </w:hyperlink>
      <w:r w:rsidRPr="00D55194">
        <w:rPr>
          <w:rFonts w:ascii="Arial" w:hAnsi="Arial" w:cs="Arial"/>
          <w:iCs/>
          <w:sz w:val="28"/>
          <w:szCs w:val="28"/>
        </w:rPr>
        <w:t xml:space="preserve"> !!!</w:t>
      </w:r>
    </w:p>
    <w:p w:rsidR="00BF5DF0" w:rsidRPr="00D55194" w:rsidRDefault="00BF5DF0" w:rsidP="00BF5DF0">
      <w:pPr>
        <w:tabs>
          <w:tab w:val="left" w:pos="540"/>
        </w:tabs>
        <w:jc w:val="center"/>
        <w:rPr>
          <w:iCs/>
        </w:rPr>
      </w:pPr>
      <w:r w:rsidRPr="00D55194">
        <w:rPr>
          <w:iCs/>
          <w:noProof/>
        </w:rPr>
        <w:drawing>
          <wp:inline distT="0" distB="0" distL="0" distR="0" wp14:anchorId="18162FA6" wp14:editId="262EA6C8">
            <wp:extent cx="2770632" cy="8229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cs.org.jpg"/>
                    <pic:cNvPicPr/>
                  </pic:nvPicPr>
                  <pic:blipFill>
                    <a:blip r:embed="rId7" cstate="email">
                      <a:extLst>
                        <a:ext uri="{28A0092B-C50C-407E-A947-70E740481C1C}">
                          <a14:useLocalDpi xmlns:a14="http://schemas.microsoft.com/office/drawing/2010/main" val="0"/>
                        </a:ext>
                      </a:extLst>
                    </a:blip>
                    <a:stretch>
                      <a:fillRect/>
                    </a:stretch>
                  </pic:blipFill>
                  <pic:spPr>
                    <a:xfrm>
                      <a:off x="0" y="0"/>
                      <a:ext cx="2770632" cy="822960"/>
                    </a:xfrm>
                    <a:prstGeom prst="rect">
                      <a:avLst/>
                    </a:prstGeom>
                  </pic:spPr>
                </pic:pic>
              </a:graphicData>
            </a:graphic>
          </wp:inline>
        </w:drawing>
      </w:r>
    </w:p>
    <w:p w:rsidR="00BF5DF0" w:rsidRPr="00D55194" w:rsidRDefault="00BF5DF0" w:rsidP="00BF5DF0">
      <w:pPr>
        <w:tabs>
          <w:tab w:val="left" w:pos="540"/>
        </w:tabs>
        <w:spacing w:after="40"/>
        <w:rPr>
          <w:iCs/>
          <w:sz w:val="24"/>
        </w:rPr>
      </w:pPr>
      <w:r w:rsidRPr="00D55194">
        <w:rPr>
          <w:b/>
          <w:iCs/>
          <w:sz w:val="24"/>
        </w:rPr>
        <w:t xml:space="preserve">This is the Cub Scout Learning Library – </w:t>
      </w:r>
      <w:r w:rsidRPr="00D55194">
        <w:rPr>
          <w:b/>
          <w:iCs/>
          <w:sz w:val="24"/>
        </w:rPr>
        <w:br/>
      </w:r>
      <w:r w:rsidRPr="00D55194">
        <w:rPr>
          <w:iCs/>
          <w:sz w:val="24"/>
        </w:rPr>
        <w:t xml:space="preserve">Everything you could want to know for Cub Scouts is or will be here.  And all within a click or 3 of the home page.  National heard the message that although things were at </w:t>
      </w:r>
      <w:hyperlink r:id="rId8" w:history="1">
        <w:r w:rsidRPr="00D55194">
          <w:rPr>
            <w:iCs/>
            <w:color w:val="0000FF"/>
            <w:sz w:val="24"/>
            <w:u w:val="single"/>
          </w:rPr>
          <w:t>www.scouting.org</w:t>
        </w:r>
      </w:hyperlink>
      <w:r w:rsidRPr="00D55194">
        <w:rPr>
          <w:iCs/>
          <w:sz w:val="24"/>
        </w:rPr>
        <w:t xml:space="preserve"> they were often buried too deep to be found. </w:t>
      </w:r>
    </w:p>
    <w:p w:rsidR="00BF5DF0" w:rsidRPr="00D55194" w:rsidRDefault="00BF5DF0" w:rsidP="00BF5DF0">
      <w:pPr>
        <w:tabs>
          <w:tab w:val="left" w:pos="540"/>
        </w:tabs>
        <w:spacing w:after="40"/>
        <w:rPr>
          <w:iCs/>
        </w:rPr>
      </w:pPr>
      <w:r w:rsidRPr="00D55194">
        <w:rPr>
          <w:iCs/>
          <w:sz w:val="24"/>
        </w:rPr>
        <w:t>This site has admin stuff and practical stuff.  The new Den Leader Resource Books are here.  You can download some of the pages for</w:t>
      </w:r>
      <w:r w:rsidRPr="00D55194">
        <w:rPr>
          <w:b/>
          <w:iCs/>
          <w:color w:val="7030A0"/>
          <w:sz w:val="24"/>
        </w:rPr>
        <w:t xml:space="preserve"> FREE</w:t>
      </w:r>
    </w:p>
    <w:p w:rsidR="00BF5DF0" w:rsidRPr="00D55194" w:rsidRDefault="00BF5DF0" w:rsidP="00BF5DF0">
      <w:pPr>
        <w:tabs>
          <w:tab w:val="left" w:pos="540"/>
        </w:tabs>
        <w:spacing w:after="40"/>
        <w:rPr>
          <w:iCs/>
        </w:rPr>
      </w:pPr>
      <w:r w:rsidRPr="00D55194">
        <w:rPr>
          <w:iCs/>
          <w:noProof/>
          <w:sz w:val="24"/>
        </w:rPr>
        <w:drawing>
          <wp:anchor distT="0" distB="0" distL="114300" distR="114300" simplePos="0" relativeHeight="251659264" behindDoc="0" locked="0" layoutInCell="1" allowOverlap="1" wp14:anchorId="66C11853" wp14:editId="18CF27E8">
            <wp:simplePos x="0" y="0"/>
            <wp:positionH relativeFrom="column">
              <wp:posOffset>1203960</wp:posOffset>
            </wp:positionH>
            <wp:positionV relativeFrom="paragraph">
              <wp:posOffset>51488</wp:posOffset>
            </wp:positionV>
            <wp:extent cx="1764792" cy="731520"/>
            <wp:effectExtent l="0" t="0" r="6985" b="0"/>
            <wp:wrapSquare wrapText="bothSides"/>
            <wp:docPr id="36" name="Picture 36" descr="http://projectpuffin.audubon.org/sites/default/files/photos/website-under-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rojectpuffin.audubon.org/sites/default/files/photos/website-under-construction.jpg"/>
                    <pic:cNvPicPr>
                      <a:picLocks noChangeAspect="1" noChangeArrowheads="1"/>
                    </pic:cNvPicPr>
                  </pic:nvPicPr>
                  <pic:blipFill rotWithShape="1">
                    <a:blip r:embed="rId9" cstate="email">
                      <a:extLst>
                        <a:ext uri="{28A0092B-C50C-407E-A947-70E740481C1C}">
                          <a14:useLocalDpi xmlns:a14="http://schemas.microsoft.com/office/drawing/2010/main" val="0"/>
                        </a:ext>
                      </a:extLst>
                    </a:blip>
                    <a:srcRect/>
                    <a:stretch/>
                  </pic:blipFill>
                  <pic:spPr bwMode="auto">
                    <a:xfrm>
                      <a:off x="0" y="0"/>
                      <a:ext cx="1764792"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5194">
        <w:rPr>
          <w:iCs/>
          <w:sz w:val="24"/>
        </w:rPr>
        <w:t>This website is a great resource</w:t>
      </w:r>
      <w:r w:rsidRPr="00D55194">
        <w:rPr>
          <w:iCs/>
        </w:rPr>
        <w:t>.</w:t>
      </w:r>
      <w:r w:rsidRPr="00D55194">
        <w:rPr>
          <w:iCs/>
          <w:sz w:val="24"/>
        </w:rPr>
        <w:t xml:space="preserve">  There are still parts under construction but what is there is </w:t>
      </w:r>
      <w:r w:rsidRPr="00D55194">
        <w:rPr>
          <w:b/>
          <w:iCs/>
          <w:color w:val="7030A0"/>
          <w:sz w:val="24"/>
        </w:rPr>
        <w:t>GREAT!!</w:t>
      </w:r>
    </w:p>
    <w:p w:rsidR="00BF5DF0" w:rsidRPr="00D55194" w:rsidRDefault="00BF5DF0" w:rsidP="00BF5DF0">
      <w:pPr>
        <w:tabs>
          <w:tab w:val="left" w:pos="540"/>
        </w:tabs>
        <w:ind w:right="-54"/>
        <w:rPr>
          <w:b/>
          <w:iCs/>
          <w:spacing w:val="-2"/>
          <w:sz w:val="24"/>
        </w:rPr>
      </w:pPr>
      <w:r w:rsidRPr="00D55194">
        <w:rPr>
          <w:b/>
          <w:iCs/>
          <w:noProof/>
          <w:spacing w:val="-2"/>
          <w:sz w:val="24"/>
        </w:rPr>
        <w:drawing>
          <wp:anchor distT="0" distB="0" distL="114300" distR="114300" simplePos="0" relativeHeight="251660288" behindDoc="0" locked="0" layoutInCell="1" allowOverlap="1" wp14:anchorId="5E3ABD81" wp14:editId="0E84EFFB">
            <wp:simplePos x="0" y="0"/>
            <wp:positionH relativeFrom="column">
              <wp:posOffset>70485</wp:posOffset>
            </wp:positionH>
            <wp:positionV relativeFrom="paragraph">
              <wp:posOffset>75565</wp:posOffset>
            </wp:positionV>
            <wp:extent cx="813816" cy="914400"/>
            <wp:effectExtent l="0" t="0" r="5715" b="0"/>
            <wp:wrapSquare wrapText="bothSides"/>
            <wp:docPr id="16" name="Picture 15" descr="cell 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816" cy="914400"/>
                    </a:xfrm>
                    <a:prstGeom prst="rect">
                      <a:avLst/>
                    </a:prstGeom>
                  </pic:spPr>
                </pic:pic>
              </a:graphicData>
            </a:graphic>
            <wp14:sizeRelH relativeFrom="margin">
              <wp14:pctWidth>0</wp14:pctWidth>
            </wp14:sizeRelH>
            <wp14:sizeRelV relativeFrom="margin">
              <wp14:pctHeight>0</wp14:pctHeight>
            </wp14:sizeRelV>
          </wp:anchor>
        </w:drawing>
      </w:r>
    </w:p>
    <w:p w:rsidR="00BF5DF0" w:rsidRPr="00D55194" w:rsidRDefault="00BF5DF0" w:rsidP="00BF5DF0">
      <w:pPr>
        <w:tabs>
          <w:tab w:val="left" w:pos="540"/>
        </w:tabs>
        <w:ind w:right="-54"/>
        <w:rPr>
          <w:b/>
          <w:iCs/>
          <w:spacing w:val="-2"/>
          <w:sz w:val="28"/>
          <w:szCs w:val="28"/>
        </w:rPr>
      </w:pPr>
      <w:r w:rsidRPr="00D55194">
        <w:rPr>
          <w:b/>
          <w:iCs/>
          <w:spacing w:val="-2"/>
          <w:sz w:val="28"/>
          <w:szCs w:val="28"/>
        </w:rPr>
        <w:t xml:space="preserve">Yes, </w:t>
      </w:r>
      <w:r w:rsidRPr="00D55194">
        <w:rPr>
          <w:b/>
          <w:iCs/>
          <w:spacing w:val="-2"/>
          <w:sz w:val="28"/>
          <w:szCs w:val="28"/>
        </w:rPr>
        <w:br/>
      </w:r>
      <w:hyperlink r:id="rId11" w:history="1">
        <w:r w:rsidRPr="00D55194">
          <w:rPr>
            <w:b/>
            <w:iCs/>
            <w:color w:val="0000FF"/>
            <w:spacing w:val="-2"/>
            <w:sz w:val="28"/>
            <w:szCs w:val="28"/>
            <w:u w:val="single"/>
          </w:rPr>
          <w:t>https://cubscouts.org</w:t>
        </w:r>
      </w:hyperlink>
      <w:r w:rsidRPr="00D55194">
        <w:rPr>
          <w:b/>
          <w:iCs/>
          <w:spacing w:val="-2"/>
          <w:sz w:val="28"/>
          <w:szCs w:val="28"/>
        </w:rPr>
        <w:t xml:space="preserve"> </w:t>
      </w:r>
      <w:r w:rsidRPr="00D55194">
        <w:rPr>
          <w:b/>
          <w:iCs/>
          <w:spacing w:val="-2"/>
          <w:sz w:val="28"/>
          <w:szCs w:val="28"/>
        </w:rPr>
        <w:br/>
        <w:t>runs on a phone, too!!!</w:t>
      </w:r>
    </w:p>
    <w:p w:rsidR="00BF5DF0" w:rsidRPr="00D55194" w:rsidRDefault="00BF5DF0" w:rsidP="00BF5DF0">
      <w:pPr>
        <w:tabs>
          <w:tab w:val="left" w:pos="540"/>
        </w:tabs>
        <w:ind w:right="-54"/>
        <w:rPr>
          <w:b/>
          <w:iCs/>
          <w:spacing w:val="-2"/>
          <w:sz w:val="24"/>
        </w:rPr>
      </w:pPr>
    </w:p>
    <w:p w:rsidR="00BF5DF0" w:rsidRPr="00D55194" w:rsidRDefault="00BF5DF0" w:rsidP="00BF5DF0">
      <w:pPr>
        <w:spacing w:after="0"/>
        <w:rPr>
          <w:rFonts w:ascii="Verdana" w:hAnsi="Verdana"/>
          <w:b/>
          <w:bCs/>
          <w:color w:val="333399"/>
          <w:sz w:val="24"/>
        </w:rPr>
      </w:pPr>
      <w:r w:rsidRPr="00D55194">
        <w:rPr>
          <w:rFonts w:ascii="Verdana" w:hAnsi="Verdana"/>
          <w:b/>
          <w:bCs/>
          <w:color w:val="333399"/>
          <w:sz w:val="24"/>
        </w:rPr>
        <w:br w:type="column"/>
      </w:r>
      <w:r w:rsidRPr="00D55194">
        <w:rPr>
          <w:rFonts w:ascii="Verdana" w:hAnsi="Verdana"/>
          <w:b/>
          <w:bCs/>
          <w:color w:val="333399"/>
          <w:sz w:val="24"/>
        </w:rPr>
        <w:lastRenderedPageBreak/>
        <w:t xml:space="preserve">There are 3 tabs on top of the home page – </w:t>
      </w:r>
    </w:p>
    <w:p w:rsidR="00BF5DF0" w:rsidRPr="00D55194" w:rsidRDefault="00BF5DF0" w:rsidP="00BF5DF0">
      <w:pPr>
        <w:tabs>
          <w:tab w:val="left" w:pos="540"/>
        </w:tabs>
        <w:jc w:val="center"/>
        <w:rPr>
          <w:iCs/>
        </w:rPr>
      </w:pPr>
      <w:r w:rsidRPr="00D55194">
        <w:rPr>
          <w:iCs/>
          <w:noProof/>
        </w:rPr>
        <w:drawing>
          <wp:inline distT="0" distB="0" distL="0" distR="0" wp14:anchorId="1CF73C2A" wp14:editId="53CBD1C7">
            <wp:extent cx="1837944" cy="530352"/>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sorg tabs.jpg"/>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837944" cy="530352"/>
                    </a:xfrm>
                    <a:prstGeom prst="rect">
                      <a:avLst/>
                    </a:prstGeom>
                  </pic:spPr>
                </pic:pic>
              </a:graphicData>
            </a:graphic>
          </wp:inline>
        </w:drawing>
      </w:r>
    </w:p>
    <w:p w:rsidR="00BF5DF0" w:rsidRPr="00D55194" w:rsidRDefault="00BF5DF0" w:rsidP="00BF5DF0">
      <w:pPr>
        <w:numPr>
          <w:ilvl w:val="0"/>
          <w:numId w:val="1"/>
        </w:numPr>
        <w:tabs>
          <w:tab w:val="left" w:pos="1440"/>
        </w:tabs>
        <w:ind w:left="1440" w:hanging="540"/>
        <w:contextualSpacing/>
        <w:rPr>
          <w:rFonts w:ascii="Arial" w:eastAsia="Calibri" w:hAnsi="Arial" w:cs="Arial"/>
          <w:iCs/>
          <w:sz w:val="24"/>
        </w:rPr>
      </w:pPr>
      <w:r w:rsidRPr="00D55194">
        <w:rPr>
          <w:rFonts w:ascii="Arial" w:eastAsia="Calibri" w:hAnsi="Arial" w:cs="Arial"/>
          <w:iCs/>
          <w:sz w:val="24"/>
        </w:rPr>
        <w:t>Learning Library</w:t>
      </w:r>
    </w:p>
    <w:p w:rsidR="00BF5DF0" w:rsidRPr="00D55194" w:rsidRDefault="00BF5DF0" w:rsidP="00BF5DF0">
      <w:pPr>
        <w:numPr>
          <w:ilvl w:val="0"/>
          <w:numId w:val="1"/>
        </w:numPr>
        <w:tabs>
          <w:tab w:val="left" w:pos="1440"/>
        </w:tabs>
        <w:ind w:left="1440" w:hanging="540"/>
        <w:contextualSpacing/>
        <w:rPr>
          <w:rFonts w:ascii="Arial" w:eastAsia="Calibri" w:hAnsi="Arial" w:cs="Arial"/>
          <w:iCs/>
          <w:sz w:val="24"/>
        </w:rPr>
      </w:pPr>
      <w:r w:rsidRPr="00D55194">
        <w:rPr>
          <w:rFonts w:ascii="Arial" w:eastAsia="Calibri" w:hAnsi="Arial" w:cs="Arial"/>
          <w:iCs/>
          <w:sz w:val="24"/>
        </w:rPr>
        <w:t>Cub Hub Blog</w:t>
      </w:r>
    </w:p>
    <w:p w:rsidR="00BF5DF0" w:rsidRPr="00D55194" w:rsidRDefault="00BF5DF0" w:rsidP="00BF5DF0">
      <w:pPr>
        <w:numPr>
          <w:ilvl w:val="0"/>
          <w:numId w:val="1"/>
        </w:numPr>
        <w:tabs>
          <w:tab w:val="left" w:pos="1440"/>
        </w:tabs>
        <w:ind w:left="1440" w:hanging="540"/>
        <w:contextualSpacing/>
        <w:rPr>
          <w:rFonts w:ascii="Arial" w:eastAsia="Calibri" w:hAnsi="Arial" w:cs="Arial"/>
          <w:iCs/>
          <w:sz w:val="24"/>
        </w:rPr>
      </w:pPr>
      <w:r w:rsidRPr="00D55194">
        <w:rPr>
          <w:rFonts w:ascii="Arial" w:eastAsia="Calibri" w:hAnsi="Arial" w:cs="Arial"/>
          <w:iCs/>
          <w:sz w:val="24"/>
        </w:rPr>
        <w:t>Join Scouting</w:t>
      </w:r>
    </w:p>
    <w:p w:rsidR="00BF5DF0" w:rsidRPr="00D55194" w:rsidRDefault="00BF5DF0" w:rsidP="00BF5DF0">
      <w:pPr>
        <w:rPr>
          <w:rFonts w:ascii="Verdana" w:hAnsi="Verdana"/>
          <w:b/>
          <w:bCs/>
          <w:color w:val="333399"/>
          <w:sz w:val="24"/>
        </w:rPr>
      </w:pPr>
      <w:r w:rsidRPr="00D55194">
        <w:rPr>
          <w:rFonts w:ascii="Verdana" w:hAnsi="Verdana"/>
          <w:b/>
          <w:bCs/>
          <w:color w:val="333399"/>
          <w:sz w:val="24"/>
        </w:rPr>
        <w:t xml:space="preserve">Plus – a magnifying Glass to start a search and Icons for various Social Media – </w:t>
      </w:r>
    </w:p>
    <w:p w:rsidR="00BF5DF0" w:rsidRPr="00D55194" w:rsidRDefault="00BF5DF0" w:rsidP="00BF5DF0">
      <w:pPr>
        <w:spacing w:after="120"/>
        <w:jc w:val="center"/>
        <w:rPr>
          <w:rFonts w:ascii="Verdana" w:hAnsi="Verdana"/>
          <w:b/>
          <w:bCs/>
          <w:color w:val="333399"/>
          <w:sz w:val="24"/>
        </w:rPr>
      </w:pPr>
      <w:r w:rsidRPr="00D55194">
        <w:rPr>
          <w:rFonts w:ascii="Verdana" w:hAnsi="Verdana"/>
          <w:b/>
          <w:bCs/>
          <w:noProof/>
          <w:color w:val="333399"/>
          <w:sz w:val="24"/>
        </w:rPr>
        <w:drawing>
          <wp:inline distT="0" distB="0" distL="0" distR="0" wp14:anchorId="4D3B93D0" wp14:editId="01A26836">
            <wp:extent cx="1810512" cy="374904"/>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cs org icons.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810512" cy="374904"/>
                    </a:xfrm>
                    <a:prstGeom prst="rect">
                      <a:avLst/>
                    </a:prstGeom>
                    <a:ln>
                      <a:noFill/>
                    </a:ln>
                    <a:extLst>
                      <a:ext uri="{53640926-AAD7-44D8-BBD7-CCE9431645EC}">
                        <a14:shadowObscured xmlns:a14="http://schemas.microsoft.com/office/drawing/2010/main"/>
                      </a:ext>
                    </a:extLst>
                  </pic:spPr>
                </pic:pic>
              </a:graphicData>
            </a:graphic>
          </wp:inline>
        </w:drawing>
      </w:r>
    </w:p>
    <w:p w:rsidR="00BF5DF0" w:rsidRPr="00D55194" w:rsidRDefault="00BF5DF0" w:rsidP="00BF5DF0">
      <w:pPr>
        <w:numPr>
          <w:ilvl w:val="0"/>
          <w:numId w:val="2"/>
        </w:numPr>
        <w:tabs>
          <w:tab w:val="left" w:pos="360"/>
        </w:tabs>
        <w:spacing w:before="60"/>
        <w:contextualSpacing/>
        <w:rPr>
          <w:rFonts w:eastAsia="Calibri"/>
          <w:sz w:val="24"/>
        </w:rPr>
      </w:pPr>
      <w:hyperlink r:id="rId14" w:history="1">
        <w:r w:rsidRPr="00D55194">
          <w:rPr>
            <w:rStyle w:val="Hyperlink"/>
            <w:rFonts w:ascii="Verdana" w:eastAsia="Calibri" w:hAnsi="Verdana"/>
            <w:b/>
            <w:bCs/>
            <w:sz w:val="24"/>
          </w:rPr>
          <w:t>Learning Library</w:t>
        </w:r>
      </w:hyperlink>
      <w:r w:rsidRPr="00D55194">
        <w:rPr>
          <w:rFonts w:ascii="Verdana" w:eastAsia="Calibri" w:hAnsi="Verdana"/>
          <w:b/>
          <w:bCs/>
          <w:color w:val="333399"/>
          <w:sz w:val="24"/>
        </w:rPr>
        <w:t xml:space="preserve"> </w:t>
      </w:r>
      <w:r w:rsidRPr="00D55194">
        <w:rPr>
          <w:rFonts w:eastAsia="Calibri"/>
          <w:sz w:val="24"/>
        </w:rPr>
        <w:t xml:space="preserve">takes you where you can learn about your position and pick up hints.  Besides specifics for dens of each rank, other clickable links include – </w:t>
      </w:r>
    </w:p>
    <w:p w:rsidR="00BF5DF0" w:rsidRPr="00D55194" w:rsidRDefault="00BF5DF0" w:rsidP="00BF5DF0">
      <w:pPr>
        <w:jc w:val="center"/>
        <w:rPr>
          <w:rFonts w:ascii="Verdana" w:hAnsi="Verdana"/>
          <w:b/>
          <w:color w:val="333399"/>
          <w:sz w:val="32"/>
          <w:szCs w:val="32"/>
        </w:rPr>
      </w:pPr>
      <w:r w:rsidRPr="00D55194">
        <w:rPr>
          <w:rFonts w:ascii="Verdana" w:hAnsi="Verdana"/>
          <w:b/>
          <w:color w:val="333399"/>
          <w:sz w:val="32"/>
          <w:szCs w:val="32"/>
        </w:rPr>
        <w:t>Den Leader</w:t>
      </w:r>
    </w:p>
    <w:p w:rsidR="00BF5DF0" w:rsidRPr="00D55194" w:rsidRDefault="00BF5DF0" w:rsidP="00BF5DF0">
      <w:pPr>
        <w:spacing w:after="0"/>
        <w:ind w:left="360"/>
        <w:rPr>
          <w:b/>
          <w:sz w:val="28"/>
          <w:szCs w:val="28"/>
        </w:rPr>
      </w:pPr>
      <w:r w:rsidRPr="00D55194">
        <w:rPr>
          <w:b/>
          <w:sz w:val="28"/>
          <w:szCs w:val="28"/>
        </w:rPr>
        <w:t>Den Meeting Basics</w:t>
      </w:r>
    </w:p>
    <w:p w:rsidR="00BF5DF0" w:rsidRPr="00D55194" w:rsidRDefault="00BF5DF0" w:rsidP="00BF5DF0">
      <w:pPr>
        <w:pStyle w:val="ListParagraph"/>
        <w:numPr>
          <w:ilvl w:val="0"/>
          <w:numId w:val="5"/>
        </w:numPr>
        <w:tabs>
          <w:tab w:val="left" w:pos="1080"/>
        </w:tabs>
        <w:ind w:left="1080"/>
        <w:rPr>
          <w:rStyle w:val="Hyperlink"/>
        </w:rPr>
      </w:pPr>
      <w:hyperlink r:id="rId15" w:history="1">
        <w:r w:rsidRPr="00D55194">
          <w:rPr>
            <w:rStyle w:val="Hyperlink"/>
          </w:rPr>
          <w:t>Your First Den Meeting</w:t>
        </w:r>
      </w:hyperlink>
    </w:p>
    <w:p w:rsidR="00BF5DF0" w:rsidRPr="00D55194" w:rsidRDefault="00BF5DF0" w:rsidP="00BF5DF0">
      <w:pPr>
        <w:pStyle w:val="ListParagraph"/>
        <w:numPr>
          <w:ilvl w:val="0"/>
          <w:numId w:val="5"/>
        </w:numPr>
        <w:tabs>
          <w:tab w:val="left" w:pos="1080"/>
        </w:tabs>
        <w:ind w:left="1080"/>
        <w:rPr>
          <w:rStyle w:val="Hyperlink"/>
        </w:rPr>
      </w:pPr>
      <w:hyperlink r:id="rId16" w:history="1">
        <w:r w:rsidRPr="00D55194">
          <w:rPr>
            <w:rStyle w:val="Hyperlink"/>
          </w:rPr>
          <w:t>Planning Den Outings</w:t>
        </w:r>
      </w:hyperlink>
    </w:p>
    <w:p w:rsidR="00BF5DF0" w:rsidRPr="00D55194" w:rsidRDefault="00BF5DF0" w:rsidP="00BF5DF0">
      <w:pPr>
        <w:pStyle w:val="ListParagraph"/>
        <w:numPr>
          <w:ilvl w:val="0"/>
          <w:numId w:val="5"/>
        </w:numPr>
        <w:tabs>
          <w:tab w:val="left" w:pos="1080"/>
        </w:tabs>
        <w:ind w:left="1080"/>
        <w:rPr>
          <w:rStyle w:val="Hyperlink"/>
        </w:rPr>
      </w:pPr>
      <w:hyperlink r:id="rId17" w:history="1">
        <w:r w:rsidRPr="00D55194">
          <w:rPr>
            <w:rStyle w:val="Hyperlink"/>
          </w:rPr>
          <w:t>The Parts of a Den Meeting</w:t>
        </w:r>
      </w:hyperlink>
    </w:p>
    <w:p w:rsidR="00BF5DF0" w:rsidRPr="00D55194" w:rsidRDefault="00BF5DF0" w:rsidP="00BF5DF0">
      <w:pPr>
        <w:pStyle w:val="ListParagraph"/>
        <w:numPr>
          <w:ilvl w:val="0"/>
          <w:numId w:val="7"/>
        </w:numPr>
        <w:spacing w:before="60" w:after="0"/>
        <w:ind w:left="360"/>
        <w:rPr>
          <w:rFonts w:eastAsia="Times New Roman"/>
          <w:b/>
          <w:sz w:val="28"/>
          <w:szCs w:val="28"/>
        </w:rPr>
      </w:pPr>
      <w:hyperlink r:id="rId18" w:history="1">
        <w:r w:rsidRPr="00D55194">
          <w:rPr>
            <w:rFonts w:eastAsia="Times New Roman"/>
            <w:b/>
            <w:sz w:val="28"/>
            <w:szCs w:val="28"/>
          </w:rPr>
          <w:t>Getting Started</w:t>
        </w:r>
      </w:hyperlink>
    </w:p>
    <w:p w:rsidR="00BF5DF0" w:rsidRPr="00D55194" w:rsidRDefault="00BF5DF0" w:rsidP="00BF5DF0">
      <w:pPr>
        <w:spacing w:after="0"/>
        <w:ind w:left="360"/>
        <w:rPr>
          <w:iCs/>
          <w:sz w:val="24"/>
        </w:rPr>
      </w:pPr>
      <w:r w:rsidRPr="00D55194">
        <w:rPr>
          <w:iCs/>
          <w:sz w:val="24"/>
        </w:rPr>
        <w:t xml:space="preserve">Three of the Core Adventures for the selected rank are listed here.  </w:t>
      </w:r>
    </w:p>
    <w:p w:rsidR="00BF5DF0" w:rsidRPr="00D55194" w:rsidRDefault="00BF5DF0" w:rsidP="00BF5DF0">
      <w:pPr>
        <w:pStyle w:val="ListParagraph"/>
        <w:numPr>
          <w:ilvl w:val="0"/>
          <w:numId w:val="7"/>
        </w:numPr>
        <w:spacing w:before="60" w:after="0"/>
        <w:ind w:left="360"/>
        <w:rPr>
          <w:rFonts w:eastAsia="Times New Roman"/>
          <w:b/>
          <w:sz w:val="28"/>
          <w:szCs w:val="28"/>
        </w:rPr>
      </w:pPr>
      <w:hyperlink r:id="rId19" w:history="1">
        <w:r w:rsidRPr="00D55194">
          <w:rPr>
            <w:rFonts w:eastAsia="Times New Roman"/>
            <w:b/>
            <w:sz w:val="28"/>
            <w:szCs w:val="28"/>
          </w:rPr>
          <w:t>Additional Required Adventures</w:t>
        </w:r>
      </w:hyperlink>
    </w:p>
    <w:p w:rsidR="00BF5DF0" w:rsidRPr="00D55194" w:rsidRDefault="00BF5DF0" w:rsidP="00BF5DF0">
      <w:pPr>
        <w:spacing w:after="0"/>
        <w:ind w:left="360"/>
        <w:rPr>
          <w:iCs/>
          <w:sz w:val="24"/>
        </w:rPr>
      </w:pPr>
      <w:r w:rsidRPr="00D55194">
        <w:rPr>
          <w:iCs/>
          <w:sz w:val="24"/>
        </w:rPr>
        <w:t>The remaining Core Adventures for the selected rank are listed here.  When you click them you get an intro to the Adventure but do not get the Meeting Plans and Resources.  You see this note:</w:t>
      </w:r>
    </w:p>
    <w:p w:rsidR="00BF5DF0" w:rsidRPr="00D55194" w:rsidRDefault="00BF5DF0" w:rsidP="00BF5DF0">
      <w:pPr>
        <w:pBdr>
          <w:top w:val="single" w:sz="18" w:space="1" w:color="auto" w:shadow="1"/>
          <w:left w:val="single" w:sz="18" w:space="4" w:color="auto" w:shadow="1"/>
          <w:bottom w:val="single" w:sz="18" w:space="1" w:color="auto" w:shadow="1"/>
          <w:right w:val="single" w:sz="18" w:space="4" w:color="auto" w:shadow="1"/>
        </w:pBdr>
        <w:spacing w:after="0"/>
        <w:ind w:left="360"/>
        <w:rPr>
          <w:iCs/>
        </w:rPr>
      </w:pPr>
      <w:r w:rsidRPr="00D55194">
        <w:rPr>
          <w:noProof/>
        </w:rPr>
        <w:drawing>
          <wp:inline distT="0" distB="0" distL="0" distR="0" wp14:anchorId="4E848455" wp14:editId="4CD58ADE">
            <wp:extent cx="3108960" cy="218188"/>
            <wp:effectExtent l="0" t="0" r="0" b="0"/>
            <wp:docPr id="40" name="Picture 40" descr="Meeting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Plan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8954"/>
                    <a:stretch/>
                  </pic:blipFill>
                  <pic:spPr bwMode="auto">
                    <a:xfrm>
                      <a:off x="0" y="0"/>
                      <a:ext cx="3108960" cy="218188"/>
                    </a:xfrm>
                    <a:prstGeom prst="rect">
                      <a:avLst/>
                    </a:prstGeom>
                    <a:noFill/>
                    <a:ln>
                      <a:noFill/>
                    </a:ln>
                  </pic:spPr>
                </pic:pic>
              </a:graphicData>
            </a:graphic>
          </wp:inline>
        </w:drawing>
      </w:r>
      <w:r w:rsidRPr="00D55194">
        <w:rPr>
          <w:rFonts w:ascii="adelle" w:hAnsi="adelle"/>
          <w:color w:val="4B4B4B"/>
          <w:shd w:val="clear" w:color="auto" w:fill="FFFFFF"/>
        </w:rPr>
        <w:t>To get you started in delivering fun and engaging meetings, complete Den Meeting Plans are available here on the Learning Library for the Backyard Jungle and Games Tigers Play adventures. To obtain Den Meeting Plans for all other adventures, Den Leader Guides are available at your local Scout Shop, online at</w:t>
      </w:r>
      <w:r w:rsidRPr="00D55194">
        <w:rPr>
          <w:rStyle w:val="apple-converted-space"/>
          <w:rFonts w:ascii="adelle" w:hAnsi="adelle"/>
          <w:color w:val="4B4B4B"/>
          <w:shd w:val="clear" w:color="auto" w:fill="FFFFFF"/>
        </w:rPr>
        <w:t> </w:t>
      </w:r>
      <w:hyperlink r:id="rId21" w:tgtFrame="_blank" w:history="1">
        <w:r w:rsidRPr="00D55194">
          <w:rPr>
            <w:rStyle w:val="Strong"/>
            <w:rFonts w:ascii="adelle" w:hAnsi="adelle"/>
            <w:color w:val="005496"/>
            <w:shd w:val="clear" w:color="auto" w:fill="FFFFFF"/>
          </w:rPr>
          <w:t>scoutstuff.org</w:t>
        </w:r>
      </w:hyperlink>
      <w:r w:rsidRPr="00D55194">
        <w:rPr>
          <w:rFonts w:ascii="adelle" w:hAnsi="adelle"/>
          <w:color w:val="4B4B4B"/>
          <w:shd w:val="clear" w:color="auto" w:fill="FFFFFF"/>
        </w:rPr>
        <w:t>, or as an eBook through</w:t>
      </w:r>
      <w:r w:rsidRPr="00D55194">
        <w:rPr>
          <w:rStyle w:val="apple-converted-space"/>
          <w:rFonts w:ascii="adelle" w:hAnsi="adelle"/>
          <w:color w:val="4B4B4B"/>
          <w:shd w:val="clear" w:color="auto" w:fill="FFFFFF"/>
        </w:rPr>
        <w:t> </w:t>
      </w:r>
      <w:hyperlink r:id="rId22" w:tgtFrame="_blank" w:history="1">
        <w:r w:rsidRPr="00D55194">
          <w:rPr>
            <w:rStyle w:val="Strong"/>
            <w:rFonts w:ascii="adelle" w:hAnsi="adelle"/>
            <w:color w:val="005496"/>
            <w:shd w:val="clear" w:color="auto" w:fill="FFFFFF"/>
          </w:rPr>
          <w:t>Amazon</w:t>
        </w:r>
      </w:hyperlink>
      <w:r w:rsidRPr="00D55194">
        <w:rPr>
          <w:rFonts w:ascii="adelle" w:hAnsi="adelle"/>
          <w:color w:val="4B4B4B"/>
          <w:shd w:val="clear" w:color="auto" w:fill="FFFFFF"/>
        </w:rPr>
        <w:t>.</w:t>
      </w:r>
    </w:p>
    <w:p w:rsidR="00BF5DF0" w:rsidRPr="00D55194" w:rsidRDefault="00BF5DF0" w:rsidP="00BF5DF0">
      <w:pPr>
        <w:pStyle w:val="ListParagraph"/>
        <w:numPr>
          <w:ilvl w:val="0"/>
          <w:numId w:val="7"/>
        </w:numPr>
        <w:spacing w:before="60" w:after="0"/>
        <w:ind w:left="360"/>
        <w:rPr>
          <w:rFonts w:eastAsia="Times New Roman"/>
          <w:b/>
          <w:sz w:val="28"/>
          <w:szCs w:val="28"/>
        </w:rPr>
      </w:pPr>
      <w:hyperlink r:id="rId23" w:history="1">
        <w:r w:rsidRPr="00D55194">
          <w:rPr>
            <w:rFonts w:eastAsia="Times New Roman"/>
            <w:b/>
            <w:sz w:val="28"/>
            <w:szCs w:val="28"/>
          </w:rPr>
          <w:t>Elective Adventures</w:t>
        </w:r>
      </w:hyperlink>
    </w:p>
    <w:p w:rsidR="00BF5DF0" w:rsidRPr="00D55194" w:rsidRDefault="00BF5DF0" w:rsidP="00BF5DF0">
      <w:pPr>
        <w:spacing w:after="0"/>
        <w:ind w:left="360"/>
        <w:rPr>
          <w:iCs/>
          <w:sz w:val="24"/>
        </w:rPr>
      </w:pPr>
      <w:r w:rsidRPr="00D55194">
        <w:rPr>
          <w:iCs/>
          <w:sz w:val="24"/>
        </w:rPr>
        <w:t>All the Elective Adventures for the selected rank are listed here.  When you click them you get an intro to the Adventure but do not get the Meeting Plans and Resources.  You see the same note (above).</w:t>
      </w:r>
    </w:p>
    <w:p w:rsidR="00BF5DF0" w:rsidRPr="00D55194" w:rsidRDefault="00BF5DF0" w:rsidP="00BF5DF0">
      <w:pPr>
        <w:pStyle w:val="ListParagraph"/>
        <w:numPr>
          <w:ilvl w:val="0"/>
          <w:numId w:val="7"/>
        </w:numPr>
        <w:spacing w:before="60" w:after="0"/>
        <w:ind w:left="360"/>
        <w:rPr>
          <w:rFonts w:eastAsia="Times New Roman"/>
          <w:b/>
          <w:sz w:val="28"/>
          <w:szCs w:val="28"/>
        </w:rPr>
      </w:pPr>
      <w:r w:rsidRPr="00D55194">
        <w:rPr>
          <w:rFonts w:eastAsia="Times New Roman"/>
          <w:b/>
          <w:sz w:val="28"/>
          <w:szCs w:val="28"/>
        </w:rPr>
        <w:br w:type="column"/>
      </w:r>
      <w:r w:rsidRPr="00D55194">
        <w:rPr>
          <w:rFonts w:eastAsia="Times New Roman"/>
          <w:b/>
          <w:sz w:val="28"/>
          <w:szCs w:val="28"/>
        </w:rPr>
        <w:lastRenderedPageBreak/>
        <w:t>Building Strong Dens</w:t>
      </w:r>
    </w:p>
    <w:p w:rsidR="00BF5DF0" w:rsidRPr="00D55194" w:rsidRDefault="00BF5DF0" w:rsidP="00BF5DF0">
      <w:pPr>
        <w:spacing w:after="0"/>
        <w:ind w:left="360"/>
        <w:rPr>
          <w:b/>
          <w:sz w:val="24"/>
        </w:rPr>
      </w:pPr>
      <w:r w:rsidRPr="00D55194">
        <w:rPr>
          <w:b/>
          <w:sz w:val="24"/>
        </w:rPr>
        <w:t>The Basics of Cub Scouts</w:t>
      </w:r>
    </w:p>
    <w:p w:rsidR="00BF5DF0" w:rsidRPr="00D55194" w:rsidRDefault="00BF5DF0" w:rsidP="00BF5DF0">
      <w:pPr>
        <w:pStyle w:val="ListParagraph"/>
        <w:numPr>
          <w:ilvl w:val="0"/>
          <w:numId w:val="8"/>
        </w:numPr>
        <w:tabs>
          <w:tab w:val="left" w:pos="1080"/>
        </w:tabs>
        <w:ind w:left="1080"/>
        <w:rPr>
          <w:rStyle w:val="Hyperlink"/>
          <w:sz w:val="24"/>
          <w:szCs w:val="24"/>
        </w:rPr>
      </w:pPr>
      <w:hyperlink r:id="rId24" w:history="1">
        <w:r w:rsidRPr="00D55194">
          <w:rPr>
            <w:rStyle w:val="Hyperlink"/>
            <w:sz w:val="24"/>
            <w:szCs w:val="24"/>
          </w:rPr>
          <w:t>Advancement</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25" w:history="1">
        <w:r w:rsidRPr="00D55194">
          <w:rPr>
            <w:rStyle w:val="Hyperlink"/>
            <w:sz w:val="24"/>
            <w:szCs w:val="24"/>
          </w:rPr>
          <w:t>BSA Mission and Vision Statements</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26" w:history="1">
        <w:r w:rsidRPr="00D55194">
          <w:rPr>
            <w:rStyle w:val="Hyperlink"/>
            <w:sz w:val="24"/>
            <w:szCs w:val="24"/>
          </w:rPr>
          <w:t>Cub Scout Ages and Ranks</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27" w:history="1">
        <w:r w:rsidRPr="00D55194">
          <w:rPr>
            <w:rStyle w:val="Hyperlink"/>
            <w:sz w:val="24"/>
            <w:szCs w:val="24"/>
          </w:rPr>
          <w:t>Cub Scout Uniforming</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28" w:history="1">
        <w:r w:rsidRPr="00D55194">
          <w:rPr>
            <w:rStyle w:val="Hyperlink"/>
            <w:sz w:val="24"/>
            <w:szCs w:val="24"/>
          </w:rPr>
          <w:t>Den Flags</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29" w:history="1">
        <w:r w:rsidRPr="00D55194">
          <w:rPr>
            <w:rStyle w:val="Hyperlink"/>
            <w:sz w:val="24"/>
            <w:szCs w:val="24"/>
          </w:rPr>
          <w:t>Den Yells</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30" w:history="1">
        <w:r w:rsidRPr="00D55194">
          <w:rPr>
            <w:rStyle w:val="Hyperlink"/>
            <w:sz w:val="24"/>
            <w:szCs w:val="24"/>
          </w:rPr>
          <w:t>Leader Survival Kit</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31" w:history="1">
        <w:r w:rsidRPr="00D55194">
          <w:rPr>
            <w:rStyle w:val="Hyperlink"/>
            <w:sz w:val="24"/>
            <w:szCs w:val="24"/>
          </w:rPr>
          <w:t>Methods of Cub Scouting</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32" w:history="1">
        <w:r w:rsidRPr="00D55194">
          <w:rPr>
            <w:rStyle w:val="Hyperlink"/>
            <w:sz w:val="24"/>
            <w:szCs w:val="24"/>
          </w:rPr>
          <w:t>Purpose of Cub Scouting</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33" w:history="1">
        <w:r w:rsidRPr="00D55194">
          <w:rPr>
            <w:rStyle w:val="Hyperlink"/>
            <w:sz w:val="24"/>
            <w:szCs w:val="24"/>
          </w:rPr>
          <w:t>Roles and Responsibilities</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34" w:history="1">
        <w:r w:rsidRPr="00D55194">
          <w:rPr>
            <w:rStyle w:val="Hyperlink"/>
            <w:sz w:val="24"/>
            <w:szCs w:val="24"/>
          </w:rPr>
          <w:t>Scout Oath and Law</w:t>
        </w:r>
      </w:hyperlink>
    </w:p>
    <w:p w:rsidR="00BF5DF0" w:rsidRPr="00D55194" w:rsidRDefault="00BF5DF0" w:rsidP="00BF5DF0">
      <w:pPr>
        <w:pStyle w:val="ListParagraph"/>
        <w:numPr>
          <w:ilvl w:val="0"/>
          <w:numId w:val="8"/>
        </w:numPr>
        <w:tabs>
          <w:tab w:val="left" w:pos="1080"/>
        </w:tabs>
        <w:ind w:left="1080"/>
        <w:rPr>
          <w:rStyle w:val="Hyperlink"/>
          <w:sz w:val="24"/>
          <w:szCs w:val="24"/>
        </w:rPr>
      </w:pPr>
      <w:hyperlink r:id="rId35" w:history="1">
        <w:r w:rsidRPr="00D55194">
          <w:rPr>
            <w:rStyle w:val="Hyperlink"/>
            <w:sz w:val="24"/>
            <w:szCs w:val="24"/>
          </w:rPr>
          <w:t>What Is Cub Scouting?</w:t>
        </w:r>
      </w:hyperlink>
    </w:p>
    <w:p w:rsidR="00BF5DF0" w:rsidRPr="00D55194" w:rsidRDefault="00BF5DF0" w:rsidP="00BF5DF0">
      <w:pPr>
        <w:pStyle w:val="ListParagraph"/>
        <w:numPr>
          <w:ilvl w:val="0"/>
          <w:numId w:val="6"/>
        </w:numPr>
        <w:spacing w:before="60" w:after="0"/>
        <w:ind w:left="360"/>
        <w:rPr>
          <w:rFonts w:eastAsia="Times New Roman"/>
          <w:b/>
          <w:sz w:val="28"/>
          <w:szCs w:val="28"/>
        </w:rPr>
      </w:pPr>
      <w:r w:rsidRPr="00D55194">
        <w:rPr>
          <w:rFonts w:eastAsia="Times New Roman"/>
          <w:b/>
          <w:sz w:val="28"/>
          <w:szCs w:val="28"/>
        </w:rPr>
        <w:t>Training</w:t>
      </w:r>
    </w:p>
    <w:p w:rsidR="00BF5DF0" w:rsidRPr="00D55194" w:rsidRDefault="00BF5DF0" w:rsidP="00BF5DF0">
      <w:pPr>
        <w:pStyle w:val="ListParagraph"/>
        <w:numPr>
          <w:ilvl w:val="0"/>
          <w:numId w:val="4"/>
        </w:numPr>
        <w:tabs>
          <w:tab w:val="left" w:pos="1080"/>
        </w:tabs>
        <w:spacing w:before="60"/>
        <w:ind w:left="1080"/>
        <w:rPr>
          <w:rStyle w:val="Hyperlink"/>
          <w:sz w:val="24"/>
          <w:szCs w:val="24"/>
        </w:rPr>
      </w:pPr>
      <w:hyperlink r:id="rId36" w:history="1">
        <w:r w:rsidRPr="00D55194">
          <w:rPr>
            <w:rStyle w:val="Hyperlink"/>
            <w:sz w:val="24"/>
            <w:szCs w:val="24"/>
          </w:rPr>
          <w:t>Youth Protection</w:t>
        </w:r>
      </w:hyperlink>
    </w:p>
    <w:p w:rsidR="00BF5DF0" w:rsidRPr="00D55194" w:rsidRDefault="00BF5DF0" w:rsidP="00BF5DF0">
      <w:pPr>
        <w:pStyle w:val="ListParagraph"/>
        <w:numPr>
          <w:ilvl w:val="0"/>
          <w:numId w:val="6"/>
        </w:numPr>
        <w:spacing w:before="60" w:after="0"/>
        <w:ind w:left="360"/>
        <w:rPr>
          <w:rFonts w:eastAsia="Times New Roman"/>
          <w:b/>
          <w:sz w:val="28"/>
          <w:szCs w:val="28"/>
        </w:rPr>
      </w:pPr>
      <w:r w:rsidRPr="00D55194">
        <w:rPr>
          <w:rFonts w:eastAsia="Times New Roman"/>
          <w:b/>
          <w:sz w:val="28"/>
          <w:szCs w:val="28"/>
        </w:rPr>
        <w:t>Den Planning And Administration</w:t>
      </w:r>
    </w:p>
    <w:p w:rsidR="00BF5DF0" w:rsidRPr="00D55194" w:rsidRDefault="00BF5DF0" w:rsidP="00BF5DF0">
      <w:pPr>
        <w:pStyle w:val="ListParagraph"/>
        <w:numPr>
          <w:ilvl w:val="0"/>
          <w:numId w:val="4"/>
        </w:numPr>
        <w:tabs>
          <w:tab w:val="left" w:pos="1080"/>
        </w:tabs>
        <w:ind w:left="1080"/>
        <w:rPr>
          <w:rStyle w:val="Hyperlink"/>
        </w:rPr>
      </w:pPr>
      <w:hyperlink r:id="rId37" w:history="1">
        <w:r w:rsidRPr="00D55194">
          <w:rPr>
            <w:rStyle w:val="Hyperlink"/>
            <w:sz w:val="24"/>
            <w:szCs w:val="24"/>
          </w:rPr>
          <w:t>Advancement Basics</w:t>
        </w:r>
      </w:hyperlink>
    </w:p>
    <w:p w:rsidR="00BF5DF0" w:rsidRPr="00D55194" w:rsidRDefault="00BF5DF0" w:rsidP="00BF5DF0">
      <w:pPr>
        <w:pStyle w:val="ListParagraph"/>
        <w:numPr>
          <w:ilvl w:val="0"/>
          <w:numId w:val="4"/>
        </w:numPr>
        <w:tabs>
          <w:tab w:val="left" w:pos="1080"/>
        </w:tabs>
        <w:ind w:left="1080"/>
        <w:rPr>
          <w:rStyle w:val="Hyperlink"/>
        </w:rPr>
      </w:pPr>
      <w:hyperlink r:id="rId38" w:history="1">
        <w:r w:rsidRPr="00D55194">
          <w:rPr>
            <w:rStyle w:val="Hyperlink"/>
            <w:sz w:val="24"/>
            <w:szCs w:val="24"/>
          </w:rPr>
          <w:t>Advancement Requirements</w:t>
        </w:r>
      </w:hyperlink>
    </w:p>
    <w:p w:rsidR="00BF5DF0" w:rsidRPr="00D55194" w:rsidRDefault="00BF5DF0" w:rsidP="00BF5DF0">
      <w:pPr>
        <w:pStyle w:val="ListParagraph"/>
        <w:numPr>
          <w:ilvl w:val="0"/>
          <w:numId w:val="5"/>
        </w:numPr>
        <w:tabs>
          <w:tab w:val="left" w:pos="1080"/>
        </w:tabs>
        <w:ind w:left="1080"/>
        <w:rPr>
          <w:rStyle w:val="Hyperlink"/>
        </w:rPr>
      </w:pPr>
      <w:hyperlink r:id="rId39" w:history="1">
        <w:r w:rsidRPr="00D55194">
          <w:rPr>
            <w:rStyle w:val="Hyperlink"/>
            <w:sz w:val="24"/>
            <w:szCs w:val="24"/>
          </w:rPr>
          <w:t>Annual Planning For Your Den</w:t>
        </w:r>
      </w:hyperlink>
    </w:p>
    <w:p w:rsidR="00BF5DF0" w:rsidRPr="00D55194" w:rsidRDefault="00BF5DF0" w:rsidP="00BF5DF0">
      <w:pPr>
        <w:pStyle w:val="ListParagraph"/>
        <w:numPr>
          <w:ilvl w:val="0"/>
          <w:numId w:val="4"/>
        </w:numPr>
        <w:tabs>
          <w:tab w:val="left" w:pos="1080"/>
        </w:tabs>
        <w:ind w:left="1080"/>
        <w:rPr>
          <w:rStyle w:val="Hyperlink"/>
        </w:rPr>
      </w:pPr>
      <w:hyperlink r:id="rId40" w:history="1">
        <w:r w:rsidRPr="00D55194">
          <w:rPr>
            <w:rStyle w:val="Hyperlink"/>
            <w:sz w:val="24"/>
            <w:szCs w:val="24"/>
          </w:rPr>
          <w:t>Coordinating Your Den Plan with Pack</w:t>
        </w:r>
      </w:hyperlink>
    </w:p>
    <w:p w:rsidR="00BF5DF0" w:rsidRPr="00D55194" w:rsidRDefault="00BF5DF0" w:rsidP="00BF5DF0">
      <w:pPr>
        <w:pStyle w:val="ListParagraph"/>
        <w:numPr>
          <w:ilvl w:val="0"/>
          <w:numId w:val="4"/>
        </w:numPr>
        <w:tabs>
          <w:tab w:val="left" w:pos="1080"/>
        </w:tabs>
        <w:ind w:left="1080"/>
        <w:rPr>
          <w:rStyle w:val="Hyperlink"/>
        </w:rPr>
      </w:pPr>
      <w:hyperlink r:id="rId41" w:history="1">
        <w:r w:rsidRPr="00D55194">
          <w:rPr>
            <w:rStyle w:val="Hyperlink"/>
            <w:sz w:val="24"/>
            <w:szCs w:val="24"/>
          </w:rPr>
          <w:t>Tracking and Recognizing Advancement</w:t>
        </w:r>
      </w:hyperlink>
    </w:p>
    <w:p w:rsidR="00BF5DF0" w:rsidRPr="00D55194" w:rsidRDefault="00BF5DF0" w:rsidP="00BF5DF0">
      <w:pPr>
        <w:pStyle w:val="ListParagraph"/>
        <w:numPr>
          <w:ilvl w:val="0"/>
          <w:numId w:val="5"/>
        </w:numPr>
        <w:tabs>
          <w:tab w:val="left" w:pos="1080"/>
        </w:tabs>
        <w:ind w:left="1080"/>
        <w:rPr>
          <w:rStyle w:val="Hyperlink"/>
        </w:rPr>
      </w:pPr>
      <w:hyperlink r:id="rId42" w:tgtFrame="_blank" w:history="1">
        <w:r w:rsidRPr="00D55194">
          <w:rPr>
            <w:rStyle w:val="Hyperlink"/>
            <w:sz w:val="24"/>
            <w:szCs w:val="24"/>
          </w:rPr>
          <w:t>Youth Protection Training</w:t>
        </w:r>
      </w:hyperlink>
    </w:p>
    <w:p w:rsidR="00BF5DF0" w:rsidRPr="00D55194" w:rsidRDefault="00BF5DF0" w:rsidP="00BF5DF0">
      <w:pPr>
        <w:pStyle w:val="ListParagraph"/>
        <w:numPr>
          <w:ilvl w:val="0"/>
          <w:numId w:val="6"/>
        </w:numPr>
        <w:spacing w:before="60" w:after="0"/>
        <w:ind w:left="360"/>
        <w:rPr>
          <w:rFonts w:eastAsia="Times New Roman"/>
          <w:b/>
          <w:sz w:val="28"/>
          <w:szCs w:val="28"/>
        </w:rPr>
      </w:pPr>
      <w:r w:rsidRPr="00D55194">
        <w:rPr>
          <w:rFonts w:eastAsia="Times New Roman"/>
          <w:b/>
          <w:sz w:val="28"/>
          <w:szCs w:val="28"/>
        </w:rPr>
        <w:t>Positive Youth Development and Working with Boys</w:t>
      </w:r>
    </w:p>
    <w:p w:rsidR="00BF5DF0" w:rsidRPr="00D55194" w:rsidRDefault="00BF5DF0" w:rsidP="00BF5DF0">
      <w:pPr>
        <w:pStyle w:val="ListParagraph"/>
        <w:numPr>
          <w:ilvl w:val="0"/>
          <w:numId w:val="5"/>
        </w:numPr>
        <w:tabs>
          <w:tab w:val="left" w:pos="1080"/>
        </w:tabs>
        <w:ind w:left="1080"/>
        <w:rPr>
          <w:rStyle w:val="Hyperlink"/>
        </w:rPr>
      </w:pPr>
      <w:hyperlink r:id="rId43" w:history="1">
        <w:r w:rsidRPr="00D55194">
          <w:rPr>
            <w:rStyle w:val="Hyperlink"/>
            <w:sz w:val="24"/>
            <w:szCs w:val="24"/>
          </w:rPr>
          <w:t>Developmental Differences Boys 7-11</w:t>
        </w:r>
      </w:hyperlink>
    </w:p>
    <w:p w:rsidR="00BF5DF0" w:rsidRPr="00D55194" w:rsidRDefault="00BF5DF0" w:rsidP="00BF5DF0">
      <w:pPr>
        <w:pStyle w:val="ListParagraph"/>
        <w:numPr>
          <w:ilvl w:val="0"/>
          <w:numId w:val="4"/>
        </w:numPr>
        <w:tabs>
          <w:tab w:val="left" w:pos="1080"/>
        </w:tabs>
        <w:ind w:left="1080"/>
        <w:rPr>
          <w:rStyle w:val="Hyperlink"/>
          <w:sz w:val="24"/>
          <w:szCs w:val="24"/>
        </w:rPr>
      </w:pPr>
      <w:hyperlink r:id="rId44" w:history="1">
        <w:r w:rsidRPr="00D55194">
          <w:rPr>
            <w:rStyle w:val="Hyperlink"/>
            <w:sz w:val="24"/>
            <w:szCs w:val="24"/>
          </w:rPr>
          <w:t>Behavior and Discipline</w:t>
        </w:r>
      </w:hyperlink>
    </w:p>
    <w:p w:rsidR="00BF5DF0" w:rsidRPr="00D55194" w:rsidRDefault="00BF5DF0" w:rsidP="00BF5DF0">
      <w:pPr>
        <w:pStyle w:val="ListParagraph"/>
        <w:numPr>
          <w:ilvl w:val="0"/>
          <w:numId w:val="4"/>
        </w:numPr>
        <w:tabs>
          <w:tab w:val="left" w:pos="1080"/>
        </w:tabs>
        <w:ind w:left="1080"/>
        <w:rPr>
          <w:rStyle w:val="Hyperlink"/>
        </w:rPr>
      </w:pPr>
      <w:hyperlink r:id="rId45" w:history="1">
        <w:r w:rsidRPr="00D55194">
          <w:rPr>
            <w:rStyle w:val="Hyperlink"/>
            <w:sz w:val="24"/>
            <w:szCs w:val="24"/>
          </w:rPr>
          <w:t>Positive Youth Development</w:t>
        </w:r>
      </w:hyperlink>
    </w:p>
    <w:p w:rsidR="00BF5DF0" w:rsidRPr="00D55194" w:rsidRDefault="00BF5DF0" w:rsidP="00BF5DF0">
      <w:pPr>
        <w:pStyle w:val="ListParagraph"/>
        <w:numPr>
          <w:ilvl w:val="0"/>
          <w:numId w:val="6"/>
        </w:numPr>
        <w:spacing w:before="60" w:after="0"/>
        <w:ind w:left="360"/>
        <w:rPr>
          <w:rFonts w:eastAsia="Times New Roman"/>
          <w:i/>
        </w:rPr>
      </w:pPr>
      <w:r w:rsidRPr="00D55194">
        <w:rPr>
          <w:rFonts w:eastAsia="Times New Roman"/>
          <w:b/>
          <w:sz w:val="28"/>
          <w:szCs w:val="28"/>
        </w:rPr>
        <w:t xml:space="preserve">Working With Special Needs Cub Scouts </w:t>
      </w:r>
      <w:r w:rsidRPr="00D55194">
        <w:rPr>
          <w:rFonts w:eastAsia="Times New Roman"/>
          <w:i/>
        </w:rPr>
        <w:t>(Advice is specific to each Special Need.  Lots of research was done to prep these pages.)</w:t>
      </w:r>
    </w:p>
    <w:p w:rsidR="00BF5DF0" w:rsidRPr="00D55194" w:rsidRDefault="00BF5DF0" w:rsidP="00BF5DF0">
      <w:pPr>
        <w:pStyle w:val="ListParagraph"/>
        <w:numPr>
          <w:ilvl w:val="0"/>
          <w:numId w:val="5"/>
        </w:numPr>
        <w:tabs>
          <w:tab w:val="left" w:pos="1080"/>
        </w:tabs>
        <w:ind w:left="1080"/>
        <w:rPr>
          <w:rStyle w:val="Hyperlink"/>
          <w:sz w:val="24"/>
          <w:szCs w:val="24"/>
        </w:rPr>
      </w:pPr>
      <w:hyperlink r:id="rId46" w:history="1">
        <w:r w:rsidRPr="00D55194">
          <w:rPr>
            <w:rStyle w:val="Hyperlink"/>
            <w:sz w:val="24"/>
            <w:szCs w:val="24"/>
          </w:rPr>
          <w:t>Parents’ Prejoining Conference</w:t>
        </w:r>
      </w:hyperlink>
    </w:p>
    <w:p w:rsidR="00BF5DF0" w:rsidRPr="00D55194" w:rsidRDefault="00BF5DF0" w:rsidP="00BF5DF0">
      <w:pPr>
        <w:pStyle w:val="ListParagraph"/>
        <w:numPr>
          <w:ilvl w:val="0"/>
          <w:numId w:val="4"/>
        </w:numPr>
        <w:tabs>
          <w:tab w:val="left" w:pos="1080"/>
        </w:tabs>
        <w:ind w:left="1080"/>
        <w:rPr>
          <w:rStyle w:val="Hyperlink"/>
          <w:sz w:val="24"/>
          <w:szCs w:val="24"/>
        </w:rPr>
      </w:pPr>
      <w:hyperlink r:id="rId47" w:history="1">
        <w:r w:rsidRPr="00D55194">
          <w:rPr>
            <w:rStyle w:val="Hyperlink"/>
            <w:sz w:val="24"/>
            <w:szCs w:val="24"/>
          </w:rPr>
          <w:t>Leadership Techniques</w:t>
        </w:r>
      </w:hyperlink>
    </w:p>
    <w:p w:rsidR="00BF5DF0" w:rsidRPr="00D55194" w:rsidRDefault="00BF5DF0" w:rsidP="00BF5DF0">
      <w:pPr>
        <w:pStyle w:val="ListParagraph"/>
        <w:numPr>
          <w:ilvl w:val="0"/>
          <w:numId w:val="5"/>
        </w:numPr>
        <w:tabs>
          <w:tab w:val="left" w:pos="1080"/>
        </w:tabs>
        <w:ind w:left="1080"/>
        <w:rPr>
          <w:rStyle w:val="Hyperlink"/>
          <w:sz w:val="24"/>
          <w:szCs w:val="24"/>
        </w:rPr>
      </w:pPr>
      <w:hyperlink r:id="rId48" w:history="1">
        <w:r w:rsidRPr="00D55194">
          <w:rPr>
            <w:rStyle w:val="Hyperlink"/>
            <w:sz w:val="24"/>
            <w:szCs w:val="24"/>
          </w:rPr>
          <w:t>Working With Specific Disabilities and Needs</w:t>
        </w:r>
      </w:hyperlink>
    </w:p>
    <w:p w:rsidR="00BF5DF0" w:rsidRPr="00D55194" w:rsidRDefault="00BF5DF0" w:rsidP="00BF5DF0">
      <w:pPr>
        <w:numPr>
          <w:ilvl w:val="0"/>
          <w:numId w:val="3"/>
        </w:numPr>
        <w:tabs>
          <w:tab w:val="left" w:pos="360"/>
        </w:tabs>
        <w:spacing w:before="60"/>
        <w:ind w:left="270"/>
        <w:contextualSpacing/>
        <w:rPr>
          <w:rFonts w:eastAsia="Calibri"/>
          <w:sz w:val="24"/>
        </w:rPr>
      </w:pPr>
      <w:r w:rsidRPr="00D55194">
        <w:rPr>
          <w:rFonts w:ascii="Verdana" w:eastAsia="Calibri" w:hAnsi="Verdana"/>
          <w:b/>
          <w:bCs/>
          <w:color w:val="333399"/>
          <w:sz w:val="32"/>
        </w:rPr>
        <w:t xml:space="preserve">Cub Hub Blog </w:t>
      </w:r>
      <w:r w:rsidRPr="00D55194">
        <w:rPr>
          <w:rFonts w:eastAsia="Calibri"/>
          <w:sz w:val="24"/>
        </w:rPr>
        <w:t xml:space="preserve">takes you to a Cub Scout specific Blog similar to Bryan's Blog.  The most recent topics discussed are listed here.  There are more at </w:t>
      </w:r>
      <w:hyperlink r:id="rId49" w:history="1">
        <w:r w:rsidRPr="00D55194">
          <w:rPr>
            <w:rStyle w:val="Hyperlink"/>
            <w:rFonts w:eastAsia="Calibri"/>
            <w:sz w:val="24"/>
          </w:rPr>
          <w:t>www.cubscouts.org</w:t>
        </w:r>
      </w:hyperlink>
      <w:r w:rsidRPr="00D55194">
        <w:rPr>
          <w:rFonts w:eastAsia="Calibri"/>
          <w:sz w:val="24"/>
        </w:rPr>
        <w:t>:</w:t>
      </w:r>
    </w:p>
    <w:p w:rsidR="00BF5DF0" w:rsidRPr="00D55194" w:rsidRDefault="00BF5DF0" w:rsidP="00BF5DF0">
      <w:pPr>
        <w:spacing w:before="240"/>
        <w:rPr>
          <w:rFonts w:eastAsia="Calibri"/>
          <w:b/>
          <w:i/>
          <w:sz w:val="28"/>
          <w:szCs w:val="28"/>
        </w:rPr>
      </w:pPr>
      <w:r w:rsidRPr="00D55194">
        <w:rPr>
          <w:rFonts w:eastAsia="Calibri"/>
          <w:b/>
          <w:i/>
          <w:sz w:val="28"/>
          <w:szCs w:val="28"/>
        </w:rPr>
        <w:t xml:space="preserve">Sorry, There were no new posts in </w:t>
      </w:r>
      <w:r w:rsidRPr="00D55194">
        <w:rPr>
          <w:rFonts w:eastAsia="Calibri"/>
          <w:b/>
          <w:i/>
          <w:sz w:val="28"/>
          <w:szCs w:val="28"/>
        </w:rPr>
        <w:br/>
        <w:t xml:space="preserve">January 2017. </w:t>
      </w:r>
    </w:p>
    <w:p w:rsidR="00BF5DF0" w:rsidRPr="00D55194" w:rsidRDefault="00BF5DF0" w:rsidP="00BF5DF0">
      <w:pPr>
        <w:spacing w:after="0"/>
        <w:rPr>
          <w:rStyle w:val="Date4"/>
          <w:rFonts w:eastAsiaTheme="majorEastAsia"/>
          <w:sz w:val="32"/>
          <w:szCs w:val="32"/>
        </w:rPr>
      </w:pPr>
      <w:r w:rsidRPr="00D55194">
        <w:rPr>
          <w:rStyle w:val="Date4"/>
          <w:rFonts w:eastAsiaTheme="majorEastAsia"/>
          <w:color w:val="70AD47" w:themeColor="accent6"/>
        </w:rPr>
        <w:br w:type="column"/>
      </w:r>
      <w:r w:rsidRPr="00D55194">
        <w:rPr>
          <w:rStyle w:val="Date4"/>
          <w:rFonts w:eastAsiaTheme="majorEastAsia"/>
          <w:sz w:val="32"/>
          <w:szCs w:val="32"/>
        </w:rPr>
        <w:lastRenderedPageBreak/>
        <w:t xml:space="preserve">December Posts still available – </w:t>
      </w:r>
    </w:p>
    <w:p w:rsidR="00BF5DF0" w:rsidRPr="00D55194" w:rsidRDefault="00BF5DF0" w:rsidP="00BF5DF0">
      <w:pPr>
        <w:spacing w:after="0"/>
        <w:rPr>
          <w:rStyle w:val="Date4"/>
          <w:rFonts w:eastAsiaTheme="majorEastAsia"/>
          <w:color w:val="70AD47" w:themeColor="accent6"/>
        </w:rPr>
      </w:pPr>
      <w:r w:rsidRPr="00D55194">
        <w:rPr>
          <w:rStyle w:val="Date4"/>
          <w:rFonts w:eastAsiaTheme="majorEastAsia"/>
          <w:color w:val="70AD47" w:themeColor="accent6"/>
        </w:rPr>
        <w:t>December 19, 2016</w:t>
      </w:r>
    </w:p>
    <w:p w:rsidR="00BF5DF0" w:rsidRPr="00D55194" w:rsidRDefault="00BF5DF0" w:rsidP="00BF5DF0">
      <w:pPr>
        <w:spacing w:after="120"/>
        <w:rPr>
          <w:color w:val="70AD47" w:themeColor="accent6"/>
        </w:rPr>
      </w:pPr>
      <w:r w:rsidRPr="00D55194">
        <w:rPr>
          <w:noProof/>
          <w:color w:val="428BCA"/>
          <w:sz w:val="24"/>
        </w:rPr>
        <w:drawing>
          <wp:inline distT="0" distB="0" distL="0" distR="0" wp14:anchorId="373D51B9" wp14:editId="4674EF56">
            <wp:extent cx="1243584" cy="1005840"/>
            <wp:effectExtent l="0" t="0" r="0" b="3810"/>
            <wp:docPr id="7" name="Picture 7" descr="rogue-one-scen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gue-one-scen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43584" cy="1005840"/>
                    </a:xfrm>
                    <a:prstGeom prst="rect">
                      <a:avLst/>
                    </a:prstGeom>
                    <a:noFill/>
                    <a:ln>
                      <a:noFill/>
                    </a:ln>
                  </pic:spPr>
                </pic:pic>
              </a:graphicData>
            </a:graphic>
          </wp:inline>
        </w:drawing>
      </w:r>
      <w:r w:rsidRPr="00D55194">
        <w:rPr>
          <w:rStyle w:val="Hyperlink"/>
          <w:sz w:val="24"/>
        </w:rPr>
        <w:t xml:space="preserve">  </w:t>
      </w:r>
      <w:hyperlink r:id="rId52" w:history="1">
        <w:r w:rsidRPr="00D55194">
          <w:rPr>
            <w:rFonts w:eastAsia="Calibri"/>
            <w:color w:val="0000FF"/>
            <w:sz w:val="24"/>
            <w:u w:val="single"/>
          </w:rPr>
          <w:t>Star Wars Stuff Your Cub Scout Will Love</w:t>
        </w:r>
      </w:hyperlink>
      <w:r w:rsidRPr="00D55194">
        <w:rPr>
          <w:rFonts w:eastAsia="Calibri"/>
          <w:color w:val="0000FF"/>
          <w:sz w:val="24"/>
          <w:u w:val="single"/>
        </w:rPr>
        <w:t xml:space="preserve">  </w:t>
      </w:r>
      <w:r w:rsidRPr="00D55194">
        <w:rPr>
          <w:color w:val="70AD47" w:themeColor="accent6"/>
        </w:rPr>
        <w:t>There’s no denying the popularity of all things Star Wars among Cub Scouts That may be why…</w:t>
      </w:r>
    </w:p>
    <w:p w:rsidR="00BF5DF0" w:rsidRPr="00D55194" w:rsidRDefault="00BF5DF0" w:rsidP="00BF5DF0">
      <w:pPr>
        <w:spacing w:after="0"/>
        <w:rPr>
          <w:rStyle w:val="Date4"/>
          <w:rFonts w:eastAsiaTheme="majorEastAsia"/>
          <w:color w:val="70AD47" w:themeColor="accent6"/>
        </w:rPr>
      </w:pPr>
      <w:r w:rsidRPr="00D55194">
        <w:rPr>
          <w:rStyle w:val="Date4"/>
          <w:rFonts w:eastAsiaTheme="majorEastAsia"/>
          <w:color w:val="70AD47" w:themeColor="accent6"/>
        </w:rPr>
        <w:t>December 19, 2016</w:t>
      </w:r>
    </w:p>
    <w:p w:rsidR="00BF5DF0" w:rsidRPr="00D55194" w:rsidRDefault="00BF5DF0" w:rsidP="00BF5DF0">
      <w:pPr>
        <w:rPr>
          <w:color w:val="70AD47" w:themeColor="accent6"/>
        </w:rPr>
      </w:pPr>
      <w:r w:rsidRPr="00D55194">
        <w:rPr>
          <w:noProof/>
        </w:rPr>
        <w:drawing>
          <wp:inline distT="0" distB="0" distL="0" distR="0" wp14:anchorId="0F0E9AE0" wp14:editId="3E5834AE">
            <wp:extent cx="1243584" cy="1005840"/>
            <wp:effectExtent l="0" t="0" r="0" b="3810"/>
            <wp:docPr id="8" name="Picture 8" descr="Adventure Stories for Scout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ure Stories for Scout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43584" cy="1005840"/>
                    </a:xfrm>
                    <a:prstGeom prst="rect">
                      <a:avLst/>
                    </a:prstGeom>
                    <a:noFill/>
                    <a:ln>
                      <a:noFill/>
                    </a:ln>
                  </pic:spPr>
                </pic:pic>
              </a:graphicData>
            </a:graphic>
          </wp:inline>
        </w:drawing>
      </w:r>
      <w:r w:rsidRPr="00D55194">
        <w:t xml:space="preserve">  </w:t>
      </w:r>
      <w:hyperlink r:id="rId55" w:history="1">
        <w:r w:rsidRPr="00D55194">
          <w:rPr>
            <w:rFonts w:eastAsia="Calibri"/>
            <w:color w:val="0000FF"/>
            <w:sz w:val="24"/>
            <w:u w:val="single"/>
          </w:rPr>
          <w:t>Cold Weather Fun: Winter Camping!</w:t>
        </w:r>
      </w:hyperlink>
      <w:r w:rsidRPr="00D55194">
        <w:rPr>
          <w:rFonts w:eastAsia="Calibri"/>
          <w:sz w:val="24"/>
        </w:rPr>
        <w:t xml:space="preserve">  </w:t>
      </w:r>
      <w:r w:rsidRPr="00D55194">
        <w:rPr>
          <w:color w:val="70AD47" w:themeColor="accent6"/>
        </w:rPr>
        <w:t>Have fun and stay safe in cold weather Feeling stuck inside is a surefire way to let…</w:t>
      </w:r>
    </w:p>
    <w:p w:rsidR="00BF5DF0" w:rsidRPr="00D55194" w:rsidRDefault="00BF5DF0" w:rsidP="00BF5DF0">
      <w:pPr>
        <w:rPr>
          <w:b/>
        </w:rPr>
      </w:pPr>
    </w:p>
    <w:p w:rsidR="00BF5DF0" w:rsidRPr="00D55194" w:rsidRDefault="00BF5DF0" w:rsidP="00BF5DF0">
      <w:pPr>
        <w:numPr>
          <w:ilvl w:val="0"/>
          <w:numId w:val="3"/>
        </w:numPr>
        <w:tabs>
          <w:tab w:val="left" w:pos="360"/>
        </w:tabs>
        <w:spacing w:before="60"/>
        <w:ind w:left="270"/>
        <w:contextualSpacing/>
        <w:rPr>
          <w:rFonts w:eastAsia="Calibri"/>
          <w:sz w:val="36"/>
          <w:szCs w:val="36"/>
        </w:rPr>
      </w:pPr>
      <w:r w:rsidRPr="00D55194">
        <w:rPr>
          <w:rFonts w:ascii="Verdana" w:eastAsia="Calibri" w:hAnsi="Verdana"/>
          <w:b/>
          <w:bCs/>
          <w:color w:val="333399"/>
          <w:sz w:val="32"/>
        </w:rPr>
        <w:t xml:space="preserve">Join Scouting </w:t>
      </w:r>
      <w:r w:rsidRPr="00D55194">
        <w:rPr>
          <w:rFonts w:eastAsia="Calibri"/>
          <w:sz w:val="24"/>
        </w:rPr>
        <w:t xml:space="preserve">takes you to </w:t>
      </w:r>
    </w:p>
    <w:p w:rsidR="00BF5DF0" w:rsidRPr="00D55194" w:rsidRDefault="00BF5DF0" w:rsidP="00BF5DF0">
      <w:pPr>
        <w:tabs>
          <w:tab w:val="left" w:pos="360"/>
        </w:tabs>
        <w:spacing w:before="60"/>
        <w:contextualSpacing/>
        <w:jc w:val="center"/>
        <w:rPr>
          <w:rFonts w:eastAsia="Calibri"/>
          <w:sz w:val="48"/>
          <w:szCs w:val="48"/>
        </w:rPr>
      </w:pPr>
      <w:hyperlink r:id="rId56" w:history="1">
        <w:r w:rsidRPr="00D55194">
          <w:rPr>
            <w:rFonts w:eastAsia="Calibri"/>
            <w:color w:val="0000FF"/>
            <w:sz w:val="48"/>
            <w:szCs w:val="48"/>
            <w:u w:val="single"/>
          </w:rPr>
          <w:t>www.beascout.org</w:t>
        </w:r>
      </w:hyperlink>
    </w:p>
    <w:p w:rsidR="00BF5DF0" w:rsidRPr="00D55194" w:rsidRDefault="00BF5DF0" w:rsidP="00BF5DF0">
      <w:pPr>
        <w:spacing w:before="240"/>
        <w:jc w:val="center"/>
      </w:pPr>
      <w:r w:rsidRPr="00D55194">
        <w:rPr>
          <w:noProof/>
        </w:rPr>
        <w:drawing>
          <wp:inline distT="0" distB="0" distL="0" distR="0" wp14:anchorId="58E9BE9E" wp14:editId="1A429136">
            <wp:extent cx="3108960" cy="14687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vercome.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108960" cy="1468755"/>
                    </a:xfrm>
                    <a:prstGeom prst="rect">
                      <a:avLst/>
                    </a:prstGeom>
                  </pic:spPr>
                </pic:pic>
              </a:graphicData>
            </a:graphic>
          </wp:inline>
        </w:drawing>
      </w:r>
    </w:p>
    <w:p w:rsidR="00BF5DF0" w:rsidRPr="00D55194" w:rsidRDefault="00BF5DF0" w:rsidP="00BF5DF0">
      <w:pPr>
        <w:jc w:val="center"/>
        <w:rPr>
          <w:sz w:val="24"/>
        </w:rPr>
      </w:pPr>
      <w:r w:rsidRPr="00D55194">
        <w:rPr>
          <w:sz w:val="24"/>
        </w:rPr>
        <w:t xml:space="preserve">This picture on </w:t>
      </w:r>
      <w:hyperlink r:id="rId58" w:history="1">
        <w:r w:rsidRPr="00D55194">
          <w:rPr>
            <w:rStyle w:val="Hyperlink"/>
            <w:sz w:val="24"/>
          </w:rPr>
          <w:t>https://beascout.scouting.org/</w:t>
        </w:r>
      </w:hyperlink>
      <w:r w:rsidRPr="00D55194">
        <w:rPr>
          <w:sz w:val="24"/>
        </w:rPr>
        <w:t xml:space="preserve"> home page.  Check it out!!</w:t>
      </w:r>
    </w:p>
    <w:p w:rsidR="00BF5DF0" w:rsidRPr="00D55194" w:rsidRDefault="00BF5DF0" w:rsidP="00BF5DF0">
      <w:pPr>
        <w:tabs>
          <w:tab w:val="left" w:pos="360"/>
        </w:tabs>
        <w:spacing w:before="60"/>
        <w:ind w:left="-90"/>
        <w:contextualSpacing/>
        <w:rPr>
          <w:rFonts w:ascii="Verdana" w:eastAsia="Calibri" w:hAnsi="Verdana"/>
          <w:b/>
          <w:bCs/>
          <w:color w:val="333399"/>
          <w:sz w:val="32"/>
        </w:rPr>
      </w:pPr>
      <w:r w:rsidRPr="00D55194">
        <w:rPr>
          <w:rFonts w:ascii="Verdana" w:eastAsia="Calibri" w:hAnsi="Verdana"/>
          <w:b/>
          <w:bCs/>
          <w:color w:val="333399"/>
          <w:sz w:val="32"/>
        </w:rPr>
        <w:t>Also, on the home page –</w:t>
      </w:r>
    </w:p>
    <w:p w:rsidR="00BF5DF0" w:rsidRPr="00D55194" w:rsidRDefault="00BF5DF0" w:rsidP="00BF5DF0">
      <w:pPr>
        <w:spacing w:after="0"/>
        <w:jc w:val="center"/>
      </w:pPr>
      <w:r w:rsidRPr="00D55194">
        <w:rPr>
          <w:noProof/>
        </w:rPr>
        <w:drawing>
          <wp:inline distT="0" distB="0" distL="0" distR="0" wp14:anchorId="06C987FB" wp14:editId="7C7266F8">
            <wp:extent cx="2103120" cy="1280160"/>
            <wp:effectExtent l="0" t="0" r="0" b="0"/>
            <wp:docPr id="311" name="Picture 31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link.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103120" cy="1280160"/>
                    </a:xfrm>
                    <a:prstGeom prst="rect">
                      <a:avLst/>
                    </a:prstGeom>
                  </pic:spPr>
                </pic:pic>
              </a:graphicData>
            </a:graphic>
          </wp:inline>
        </w:drawing>
      </w:r>
    </w:p>
    <w:p w:rsidR="00BF5DF0" w:rsidRPr="00D55194" w:rsidRDefault="00BF5DF0" w:rsidP="00BF5DF0">
      <w:pPr>
        <w:spacing w:after="0"/>
        <w:jc w:val="center"/>
        <w:rPr>
          <w:color w:val="0000FF"/>
          <w:sz w:val="24"/>
          <w:u w:val="single"/>
        </w:rPr>
      </w:pPr>
      <w:r w:rsidRPr="00D55194">
        <w:rPr>
          <w:sz w:val="24"/>
        </w:rPr>
        <w:t>Click for a YouTube Video on Cub Scouting.</w:t>
      </w:r>
      <w:r w:rsidRPr="00D55194">
        <w:rPr>
          <w:sz w:val="24"/>
        </w:rPr>
        <w:br/>
      </w:r>
      <w:hyperlink r:id="rId61" w:history="1">
        <w:r w:rsidRPr="00D55194">
          <w:rPr>
            <w:rStyle w:val="Hyperlink"/>
            <w:sz w:val="24"/>
          </w:rPr>
          <w:t>https://www.youtube.com/watch?feature=player_embedded&amp;v=dqKFgk8SJlE</w:t>
        </w:r>
      </w:hyperlink>
    </w:p>
    <w:p w:rsidR="00BF5DF0" w:rsidRPr="00D55194" w:rsidRDefault="00BF5DF0" w:rsidP="00BF5DF0">
      <w:pPr>
        <w:spacing w:after="0"/>
        <w:rPr>
          <w:b/>
          <w:sz w:val="32"/>
          <w:szCs w:val="32"/>
        </w:rPr>
      </w:pPr>
      <w:r w:rsidRPr="00D55194">
        <w:rPr>
          <w:b/>
          <w:sz w:val="32"/>
          <w:szCs w:val="32"/>
        </w:rPr>
        <w:br w:type="column"/>
      </w:r>
      <w:r w:rsidRPr="00D55194">
        <w:rPr>
          <w:b/>
          <w:sz w:val="32"/>
          <w:szCs w:val="32"/>
        </w:rPr>
        <w:lastRenderedPageBreak/>
        <w:t xml:space="preserve">And 6 picture links - </w:t>
      </w:r>
    </w:p>
    <w:p w:rsidR="00BF5DF0" w:rsidRPr="00D55194" w:rsidRDefault="00BF5DF0" w:rsidP="00BF5DF0">
      <w:pPr>
        <w:spacing w:after="0"/>
        <w:jc w:val="center"/>
        <w:rPr>
          <w:b/>
          <w:sz w:val="28"/>
          <w:szCs w:val="28"/>
        </w:rPr>
      </w:pPr>
      <w:r w:rsidRPr="00D55194">
        <w:rPr>
          <w:rFonts w:ascii="Verdana" w:hAnsi="Verdana"/>
          <w:b/>
          <w:bCs/>
          <w:noProof/>
          <w:color w:val="333399"/>
          <w:sz w:val="32"/>
        </w:rPr>
        <w:drawing>
          <wp:inline distT="0" distB="0" distL="0" distR="0" wp14:anchorId="4BE5408A" wp14:editId="34E9BF22">
            <wp:extent cx="2624328" cy="1179576"/>
            <wp:effectExtent l="0" t="0" r="5080" b="1905"/>
            <wp:docPr id="67" name="Picture 6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cs org links.jpg"/>
                    <pic:cNvPicPr/>
                  </pic:nvPicPr>
                  <pic:blipFill>
                    <a:blip r:embed="rId62" cstate="email">
                      <a:extLst>
                        <a:ext uri="{28A0092B-C50C-407E-A947-70E740481C1C}">
                          <a14:useLocalDpi xmlns:a14="http://schemas.microsoft.com/office/drawing/2010/main" val="0"/>
                        </a:ext>
                      </a:extLst>
                    </a:blip>
                    <a:stretch>
                      <a:fillRect/>
                    </a:stretch>
                  </pic:blipFill>
                  <pic:spPr>
                    <a:xfrm>
                      <a:off x="0" y="0"/>
                      <a:ext cx="2624328" cy="1179576"/>
                    </a:xfrm>
                    <a:prstGeom prst="rect">
                      <a:avLst/>
                    </a:prstGeom>
                  </pic:spPr>
                </pic:pic>
              </a:graphicData>
            </a:graphic>
          </wp:inline>
        </w:drawing>
      </w:r>
    </w:p>
    <w:p w:rsidR="00BF5DF0" w:rsidRPr="00D55194" w:rsidRDefault="00BF5DF0" w:rsidP="00BF5DF0">
      <w:pPr>
        <w:rPr>
          <w:sz w:val="24"/>
        </w:rPr>
      </w:pPr>
      <w:r w:rsidRPr="00D55194">
        <w:rPr>
          <w:b/>
          <w:sz w:val="28"/>
          <w:szCs w:val="28"/>
        </w:rPr>
        <w:t>These Six Links take you to:</w:t>
      </w:r>
    </w:p>
    <w:p w:rsidR="00BF5DF0" w:rsidRPr="00D55194" w:rsidRDefault="00BF5DF0" w:rsidP="00BF5DF0">
      <w:pPr>
        <w:rPr>
          <w:sz w:val="24"/>
        </w:rPr>
      </w:pPr>
      <w:hyperlink r:id="rId63" w:history="1">
        <w:r w:rsidRPr="00D55194">
          <w:rPr>
            <w:rStyle w:val="Hyperlink"/>
            <w:rFonts w:ascii="Verdana" w:hAnsi="Verdana"/>
            <w:b/>
            <w:bCs/>
            <w:sz w:val="24"/>
          </w:rPr>
          <w:t>www.scoutstuff.org</w:t>
        </w:r>
      </w:hyperlink>
      <w:r w:rsidRPr="00D55194">
        <w:rPr>
          <w:sz w:val="24"/>
        </w:rPr>
        <w:t xml:space="preserve"> –The Supply Division site where you can locate your nearest National Scout Shop or other local seller of Scout Stuff or buy your Scouting supplies on-line.</w:t>
      </w:r>
    </w:p>
    <w:p w:rsidR="00BF5DF0" w:rsidRPr="00D55194" w:rsidRDefault="00BF5DF0" w:rsidP="00BF5DF0">
      <w:pPr>
        <w:rPr>
          <w:sz w:val="24"/>
        </w:rPr>
      </w:pPr>
      <w:hyperlink r:id="rId64" w:history="1">
        <w:r w:rsidRPr="00D55194">
          <w:rPr>
            <w:rFonts w:ascii="Verdana" w:hAnsi="Verdana"/>
            <w:b/>
            <w:bCs/>
            <w:color w:val="0000FF"/>
            <w:sz w:val="24"/>
            <w:u w:val="single"/>
          </w:rPr>
          <w:t>http://scoutingwire.org/</w:t>
        </w:r>
      </w:hyperlink>
      <w:r w:rsidRPr="00D55194">
        <w:t xml:space="preserve">  - </w:t>
      </w:r>
      <w:r w:rsidRPr="00D55194">
        <w:rPr>
          <w:sz w:val="24"/>
        </w:rPr>
        <w:t xml:space="preserve">Where you can get the latest Scouting News from around the country.  You can sign up to get notifications when things are posted here...  </w:t>
      </w:r>
    </w:p>
    <w:p w:rsidR="00BF5DF0" w:rsidRPr="00D55194" w:rsidRDefault="00BF5DF0" w:rsidP="00BF5DF0">
      <w:pPr>
        <w:rPr>
          <w:sz w:val="24"/>
        </w:rPr>
      </w:pPr>
      <w:hyperlink r:id="rId65" w:history="1">
        <w:r w:rsidRPr="00D55194">
          <w:rPr>
            <w:rFonts w:ascii="Verdana" w:hAnsi="Verdana"/>
            <w:b/>
            <w:bCs/>
            <w:color w:val="0000FF"/>
            <w:sz w:val="24"/>
            <w:u w:val="single"/>
          </w:rPr>
          <w:t>https://cubscouts.org/pinewood-derby-2016-photo-contest</w:t>
        </w:r>
      </w:hyperlink>
      <w:r w:rsidRPr="00D55194">
        <w:rPr>
          <w:rFonts w:ascii="Verdana" w:hAnsi="Verdana"/>
          <w:b/>
          <w:bCs/>
          <w:color w:val="0000FF"/>
          <w:sz w:val="24"/>
        </w:rPr>
        <w:t xml:space="preserve">  </w:t>
      </w:r>
      <w:r w:rsidRPr="00D55194">
        <w:rPr>
          <w:sz w:val="24"/>
        </w:rPr>
        <w:t>A dead end with a note that says “</w:t>
      </w:r>
      <w:r w:rsidRPr="00D55194">
        <w:rPr>
          <w:rFonts w:eastAsia="Calibri"/>
          <w:bCs/>
          <w:sz w:val="24"/>
        </w:rPr>
        <w:t xml:space="preserve">Pictures of entries that were received have been removed.” </w:t>
      </w:r>
    </w:p>
    <w:p w:rsidR="00BF5DF0" w:rsidRPr="00D55194" w:rsidRDefault="00BF5DF0" w:rsidP="00BF5DF0">
      <w:pPr>
        <w:rPr>
          <w:sz w:val="24"/>
        </w:rPr>
      </w:pPr>
      <w:hyperlink r:id="rId66" w:history="1">
        <w:r w:rsidRPr="00D55194">
          <w:rPr>
            <w:rFonts w:ascii="Verdana" w:hAnsi="Verdana"/>
            <w:b/>
            <w:bCs/>
            <w:color w:val="0000FF"/>
            <w:sz w:val="24"/>
            <w:u w:val="single"/>
          </w:rPr>
          <w:t>https://www.scoutbook.com/</w:t>
        </w:r>
      </w:hyperlink>
      <w:r w:rsidRPr="00D55194">
        <w:rPr>
          <w:sz w:val="24"/>
        </w:rPr>
        <w:t xml:space="preserve">Where you can get the Scoutbook APP to track your son's Scouting Experience from Tiger to Eagle Scout.  </w:t>
      </w:r>
    </w:p>
    <w:p w:rsidR="00BF5DF0" w:rsidRPr="00D55194" w:rsidRDefault="00BF5DF0" w:rsidP="00BF5DF0">
      <w:pPr>
        <w:rPr>
          <w:sz w:val="24"/>
        </w:rPr>
      </w:pPr>
      <w:r w:rsidRPr="00D55194">
        <w:rPr>
          <w:noProof/>
        </w:rPr>
        <w:drawing>
          <wp:inline distT="0" distB="0" distL="0" distR="0" wp14:anchorId="06563C65" wp14:editId="35579548">
            <wp:extent cx="603504" cy="731520"/>
            <wp:effectExtent l="0" t="0" r="6350" b="0"/>
            <wp:docPr id="71" name="Picture 71" descr="http://thumbs1.ebaystatic.com/d/l225/m/m1_esFXT2f78pOBaTgTUj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humbs1.ebaystatic.com/d/l225/m/m1_esFXT2f78pOBaTgTUjwg.jpg"/>
                    <pic:cNvPicPr>
                      <a:picLocks noChangeAspect="1" noChangeArrowheads="1"/>
                    </pic:cNvPicPr>
                  </pic:nvPicPr>
                  <pic:blipFill>
                    <a:blip r:embed="rId67" cstate="email">
                      <a:extLst>
                        <a:ext uri="{28A0092B-C50C-407E-A947-70E740481C1C}">
                          <a14:useLocalDpi xmlns:a14="http://schemas.microsoft.com/office/drawing/2010/main" val="0"/>
                        </a:ext>
                      </a:extLst>
                    </a:blip>
                    <a:srcRect/>
                    <a:stretch>
                      <a:fillRect/>
                    </a:stretch>
                  </pic:blipFill>
                  <pic:spPr bwMode="auto">
                    <a:xfrm>
                      <a:off x="0" y="0"/>
                      <a:ext cx="603504" cy="731520"/>
                    </a:xfrm>
                    <a:prstGeom prst="rect">
                      <a:avLst/>
                    </a:prstGeom>
                    <a:noFill/>
                    <a:ln>
                      <a:noFill/>
                    </a:ln>
                  </pic:spPr>
                </pic:pic>
              </a:graphicData>
            </a:graphic>
          </wp:inline>
        </w:drawing>
      </w:r>
      <w:hyperlink r:id="rId68" w:history="1">
        <w:r w:rsidRPr="00D55194">
          <w:rPr>
            <w:rStyle w:val="Hyperlink"/>
            <w:rFonts w:ascii="Verdana" w:hAnsi="Verdana"/>
            <w:b/>
            <w:bCs/>
            <w:sz w:val="24"/>
          </w:rPr>
          <w:t>www.boyslife.org</w:t>
        </w:r>
      </w:hyperlink>
      <w:r w:rsidRPr="00D55194">
        <w:rPr>
          <w:rFonts w:ascii="Verdana" w:hAnsi="Verdana"/>
          <w:b/>
          <w:bCs/>
          <w:color w:val="0000FF"/>
          <w:u w:val="single"/>
        </w:rPr>
        <w:t>–</w:t>
      </w:r>
      <w:r w:rsidRPr="00D55194">
        <w:rPr>
          <w:sz w:val="24"/>
        </w:rPr>
        <w:t xml:space="preserve"> Go directly to the on-line edition of Boys 'Life </w:t>
      </w:r>
    </w:p>
    <w:p w:rsidR="00BF5DF0" w:rsidRPr="00D55194" w:rsidRDefault="00BF5DF0" w:rsidP="00BF5DF0">
      <w:pPr>
        <w:rPr>
          <w:sz w:val="24"/>
        </w:rPr>
      </w:pPr>
      <w:hyperlink r:id="rId69" w:history="1">
        <w:r w:rsidRPr="00D55194">
          <w:rPr>
            <w:rFonts w:ascii="Verdana" w:hAnsi="Verdana"/>
            <w:b/>
            <w:bCs/>
            <w:color w:val="0000FF"/>
            <w:sz w:val="24"/>
            <w:u w:val="single"/>
          </w:rPr>
          <w:t>http://scoutingwire.org/marketing-membership/</w:t>
        </w:r>
      </w:hyperlink>
      <w:r w:rsidRPr="00D55194">
        <w:rPr>
          <w:sz w:val="24"/>
        </w:rPr>
        <w:t xml:space="preserve"> Get resources and materials to strengthen your unit at BSA's marketing and membership site.  Learn the best practices and tips employed by the most successful units.</w:t>
      </w:r>
    </w:p>
    <w:p w:rsidR="00BF5DF0" w:rsidRPr="00D55194" w:rsidRDefault="00BF5DF0" w:rsidP="00BF5DF0">
      <w:pPr>
        <w:pBdr>
          <w:top w:val="single" w:sz="24" w:space="1" w:color="auto" w:shadow="1"/>
          <w:left w:val="single" w:sz="24" w:space="4" w:color="auto" w:shadow="1"/>
          <w:bottom w:val="single" w:sz="24" w:space="1" w:color="auto" w:shadow="1"/>
          <w:right w:val="single" w:sz="24" w:space="4" w:color="auto" w:shadow="1"/>
        </w:pBdr>
        <w:jc w:val="center"/>
      </w:pPr>
      <w:r w:rsidRPr="00D55194">
        <w:rPr>
          <w:noProof/>
        </w:rPr>
        <w:drawing>
          <wp:inline distT="0" distB="0" distL="0" distR="0" wp14:anchorId="7C06B389" wp14:editId="28227A71">
            <wp:extent cx="2670048" cy="1828800"/>
            <wp:effectExtent l="0" t="0" r="0" b="0"/>
            <wp:docPr id="65" name="Picture 65" descr="http://d1zlh37f1ep3tj.cloudfront.net/wp/wblob/54592E651337D2/74C/A03FE/9MA6ZQ7ClEYmscc64vgicw/bikram-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1zlh37f1ep3tj.cloudfront.net/wp/wblob/54592E651337D2/74C/A03FE/9MA6ZQ7ClEYmscc64vgicw/bikram-quote.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70048" cy="1828800"/>
                    </a:xfrm>
                    <a:prstGeom prst="rect">
                      <a:avLst/>
                    </a:prstGeom>
                    <a:noFill/>
                    <a:ln>
                      <a:noFill/>
                    </a:ln>
                  </pic:spPr>
                </pic:pic>
              </a:graphicData>
            </a:graphic>
          </wp:inline>
        </w:drawing>
      </w:r>
    </w:p>
    <w:p w:rsidR="00BF5DF0" w:rsidRPr="00D55194" w:rsidRDefault="00BF5DF0" w:rsidP="00BF5DF0">
      <w:pPr>
        <w:pBdr>
          <w:top w:val="single" w:sz="24" w:space="1" w:color="auto" w:shadow="1"/>
          <w:left w:val="single" w:sz="24" w:space="4" w:color="auto" w:shadow="1"/>
          <w:bottom w:val="single" w:sz="24" w:space="1" w:color="auto" w:shadow="1"/>
          <w:right w:val="single" w:sz="24" w:space="4" w:color="auto" w:shadow="1"/>
        </w:pBdr>
        <w:jc w:val="center"/>
        <w:rPr>
          <w:rFonts w:ascii="Arial" w:hAnsi="Arial" w:cs="Arial"/>
          <w:b/>
          <w:sz w:val="26"/>
          <w:szCs w:val="26"/>
        </w:rPr>
      </w:pPr>
      <w:r w:rsidRPr="00D55194">
        <w:rPr>
          <w:rFonts w:ascii="Arial" w:hAnsi="Arial" w:cs="Arial"/>
          <w:b/>
          <w:sz w:val="26"/>
          <w:szCs w:val="26"/>
        </w:rPr>
        <w:t>Same is true for Scout Leaders!!</w:t>
      </w:r>
    </w:p>
    <w:p w:rsidR="00F61C2C" w:rsidRDefault="00BF5DF0" w:rsidP="00BF5DF0">
      <w:r w:rsidRPr="00D55194">
        <w:br w:type="column"/>
      </w:r>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ell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EB2"/>
    <w:multiLevelType w:val="hybridMultilevel"/>
    <w:tmpl w:val="ACA23068"/>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4A2"/>
    <w:multiLevelType w:val="hybridMultilevel"/>
    <w:tmpl w:val="8658684E"/>
    <w:lvl w:ilvl="0" w:tplc="6A7A4216">
      <w:start w:val="1"/>
      <w:numFmt w:val="bullet"/>
      <w:lvlText w:val=""/>
      <w:lvlJc w:val="left"/>
      <w:pPr>
        <w:ind w:left="1440" w:hanging="360"/>
      </w:pPr>
      <w:rPr>
        <w:rFonts w:ascii="Wingdings" w:hAnsi="Wingdings"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B2F6D"/>
    <w:multiLevelType w:val="hybridMultilevel"/>
    <w:tmpl w:val="70C479FA"/>
    <w:lvl w:ilvl="0" w:tplc="FB0C8D52">
      <w:start w:val="1"/>
      <w:numFmt w:val="decimal"/>
      <w:lvlText w:val="%1."/>
      <w:lvlJc w:val="left"/>
      <w:pPr>
        <w:ind w:left="360" w:hanging="360"/>
      </w:pPr>
      <w:rPr>
        <w:rFonts w:ascii="Verdana" w:hAnsi="Verdana"/>
        <w:b/>
        <w:color w:val="3333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02424"/>
    <w:multiLevelType w:val="hybridMultilevel"/>
    <w:tmpl w:val="77627BB8"/>
    <w:lvl w:ilvl="0" w:tplc="6A7A4216">
      <w:start w:val="1"/>
      <w:numFmt w:val="bullet"/>
      <w:lvlText w:val=""/>
      <w:lvlJc w:val="left"/>
      <w:pPr>
        <w:ind w:left="1440" w:hanging="360"/>
      </w:pPr>
      <w:rPr>
        <w:rFonts w:ascii="Wingdings" w:hAnsi="Wingdings"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C0A04"/>
    <w:multiLevelType w:val="hybridMultilevel"/>
    <w:tmpl w:val="E3E45A50"/>
    <w:lvl w:ilvl="0" w:tplc="5394E9AC">
      <w:start w:val="1"/>
      <w:numFmt w:val="bullet"/>
      <w:lvlText w:val=""/>
      <w:lvlJc w:val="left"/>
      <w:pPr>
        <w:ind w:left="1080" w:hanging="360"/>
      </w:pPr>
      <w:rPr>
        <w:rFonts w:ascii="Wingdings" w:hAnsi="Wingdings" w:hint="default"/>
        <w:b/>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F45FC2"/>
    <w:multiLevelType w:val="hybridMultilevel"/>
    <w:tmpl w:val="33BE5B00"/>
    <w:lvl w:ilvl="0" w:tplc="6A7A4216">
      <w:start w:val="1"/>
      <w:numFmt w:val="bullet"/>
      <w:lvlText w:val=""/>
      <w:lvlJc w:val="left"/>
      <w:pPr>
        <w:ind w:left="1440" w:hanging="360"/>
      </w:pPr>
      <w:rPr>
        <w:rFonts w:ascii="Wingdings" w:hAnsi="Wingdings"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E78B5"/>
    <w:multiLevelType w:val="hybridMultilevel"/>
    <w:tmpl w:val="220815AE"/>
    <w:lvl w:ilvl="0" w:tplc="6A7A4216">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D2D27"/>
    <w:multiLevelType w:val="hybridMultilevel"/>
    <w:tmpl w:val="6E623728"/>
    <w:lvl w:ilvl="0" w:tplc="8B34DA42">
      <w:start w:val="2"/>
      <w:numFmt w:val="decimal"/>
      <w:lvlText w:val="%1."/>
      <w:lvlJc w:val="left"/>
      <w:pPr>
        <w:ind w:left="360" w:hanging="360"/>
      </w:pPr>
      <w:rPr>
        <w:rFonts w:ascii="Verdana" w:hAnsi="Verdana" w:hint="default"/>
        <w:b/>
        <w:color w:val="333399"/>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F0"/>
    <w:rsid w:val="00A463ED"/>
    <w:rsid w:val="00B66EB8"/>
    <w:rsid w:val="00BF5DF0"/>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47B72-B3EF-4E27-8ACB-E3B6314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F0"/>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F5DF0"/>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DF0"/>
    <w:rPr>
      <w:rFonts w:ascii="Verdana" w:eastAsiaTheme="majorEastAsia" w:hAnsi="Verdana" w:cstheme="majorBidi"/>
      <w:b/>
      <w:color w:val="333399"/>
      <w:sz w:val="32"/>
      <w:szCs w:val="32"/>
    </w:rPr>
  </w:style>
  <w:style w:type="character" w:styleId="Hyperlink">
    <w:name w:val="Hyperlink"/>
    <w:uiPriority w:val="99"/>
    <w:rsid w:val="00BF5DF0"/>
    <w:rPr>
      <w:color w:val="0000FF"/>
      <w:u w:val="single"/>
    </w:rPr>
  </w:style>
  <w:style w:type="paragraph" w:styleId="ListParagraph">
    <w:name w:val="List Paragraph"/>
    <w:basedOn w:val="Normal"/>
    <w:uiPriority w:val="34"/>
    <w:qFormat/>
    <w:rsid w:val="00BF5DF0"/>
    <w:pPr>
      <w:ind w:left="720"/>
      <w:contextualSpacing/>
    </w:pPr>
    <w:rPr>
      <w:rFonts w:eastAsia="Calibri"/>
      <w:szCs w:val="22"/>
    </w:rPr>
  </w:style>
  <w:style w:type="character" w:customStyle="1" w:styleId="apple-converted-space">
    <w:name w:val="apple-converted-space"/>
    <w:basedOn w:val="DefaultParagraphFont"/>
    <w:rsid w:val="00BF5DF0"/>
  </w:style>
  <w:style w:type="character" w:styleId="Strong">
    <w:name w:val="Strong"/>
    <w:uiPriority w:val="22"/>
    <w:qFormat/>
    <w:rsid w:val="00BF5DF0"/>
    <w:rPr>
      <w:b/>
      <w:bCs/>
    </w:rPr>
  </w:style>
  <w:style w:type="character" w:customStyle="1" w:styleId="Date4">
    <w:name w:val="Date4"/>
    <w:basedOn w:val="DefaultParagraphFont"/>
    <w:rsid w:val="00BF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cubscouts.org/library/welcome-to-wolf-cub-scouting/" TargetMode="External"/><Relationship Id="rId26" Type="http://schemas.openxmlformats.org/officeDocument/2006/relationships/hyperlink" Target="https://cubscouts.org/library/cub-scout-ages-and-ranks/" TargetMode="External"/><Relationship Id="rId39" Type="http://schemas.openxmlformats.org/officeDocument/2006/relationships/hyperlink" Target="https://cubscouts.org/library/annual-planning-for-your-den/" TargetMode="External"/><Relationship Id="rId21" Type="http://schemas.openxmlformats.org/officeDocument/2006/relationships/hyperlink" Target="http://www.scoutstuff.org/" TargetMode="External"/><Relationship Id="rId34" Type="http://schemas.openxmlformats.org/officeDocument/2006/relationships/hyperlink" Target="https://cubscouts.org/library/scout-oath-and-law/" TargetMode="External"/><Relationship Id="rId42" Type="http://schemas.openxmlformats.org/officeDocument/2006/relationships/hyperlink" Target="http://www.scouting.org/Training/youthprotection.aspx" TargetMode="External"/><Relationship Id="rId47" Type="http://schemas.openxmlformats.org/officeDocument/2006/relationships/hyperlink" Target="https://cubscouts.org/library/leadership-techniques/" TargetMode="External"/><Relationship Id="rId50" Type="http://schemas.openxmlformats.org/officeDocument/2006/relationships/hyperlink" Target="https://cubscouts.org/star-wars-stuff-your-cub-scout-will-love/" TargetMode="External"/><Relationship Id="rId55" Type="http://schemas.openxmlformats.org/officeDocument/2006/relationships/hyperlink" Target="https://cubscouts.org/winter-camping-fun/" TargetMode="External"/><Relationship Id="rId63" Type="http://schemas.openxmlformats.org/officeDocument/2006/relationships/hyperlink" Target="http://www.scoutstuff.org" TargetMode="External"/><Relationship Id="rId68" Type="http://schemas.openxmlformats.org/officeDocument/2006/relationships/hyperlink" Target="http://www.boyslife.org"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bscouts.org/library/den-outings/" TargetMode="External"/><Relationship Id="rId29" Type="http://schemas.openxmlformats.org/officeDocument/2006/relationships/hyperlink" Target="https://cubscouts.org/library/den-yells/" TargetMode="External"/><Relationship Id="rId1" Type="http://schemas.openxmlformats.org/officeDocument/2006/relationships/numbering" Target="numbering.xml"/><Relationship Id="rId6" Type="http://schemas.openxmlformats.org/officeDocument/2006/relationships/hyperlink" Target="https://cubscouts.org/" TargetMode="External"/><Relationship Id="rId11" Type="http://schemas.openxmlformats.org/officeDocument/2006/relationships/hyperlink" Target="https://cubscouts.org" TargetMode="External"/><Relationship Id="rId24" Type="http://schemas.openxmlformats.org/officeDocument/2006/relationships/hyperlink" Target="https://cubscouts.org/library/advancement/" TargetMode="External"/><Relationship Id="rId32" Type="http://schemas.openxmlformats.org/officeDocument/2006/relationships/hyperlink" Target="https://cubscouts.org/library/purpose-of-cub-scouting/" TargetMode="External"/><Relationship Id="rId37" Type="http://schemas.openxmlformats.org/officeDocument/2006/relationships/hyperlink" Target="https://cubscouts.org/library/advancement-basics/" TargetMode="External"/><Relationship Id="rId40" Type="http://schemas.openxmlformats.org/officeDocument/2006/relationships/hyperlink" Target="https://cubscouts.org/library/coordinating-your-den-plan-with-the-pack/" TargetMode="External"/><Relationship Id="rId45" Type="http://schemas.openxmlformats.org/officeDocument/2006/relationships/hyperlink" Target="https://cubscouts.org/library/positive-youth-development/" TargetMode="External"/><Relationship Id="rId53" Type="http://schemas.openxmlformats.org/officeDocument/2006/relationships/hyperlink" Target="https://cubscouts.org/winter-camping-fun/" TargetMode="External"/><Relationship Id="rId58" Type="http://schemas.openxmlformats.org/officeDocument/2006/relationships/hyperlink" Target="https://beascout.scouting.org/" TargetMode="External"/><Relationship Id="rId66" Type="http://schemas.openxmlformats.org/officeDocument/2006/relationships/hyperlink" Target="https://www.scoutbook.com/" TargetMode="External"/><Relationship Id="rId5" Type="http://schemas.openxmlformats.org/officeDocument/2006/relationships/hyperlink" Target="https://cubscouts.org" TargetMode="External"/><Relationship Id="rId15" Type="http://schemas.openxmlformats.org/officeDocument/2006/relationships/hyperlink" Target="https://cubscouts.org/library/your-first-den-meeting/" TargetMode="External"/><Relationship Id="rId23" Type="http://schemas.openxmlformats.org/officeDocument/2006/relationships/hyperlink" Target="https://cubscouts.org/library/adventures-in-coins/" TargetMode="External"/><Relationship Id="rId28" Type="http://schemas.openxmlformats.org/officeDocument/2006/relationships/hyperlink" Target="https://cubscouts.org/library/den-flags/" TargetMode="External"/><Relationship Id="rId36" Type="http://schemas.openxmlformats.org/officeDocument/2006/relationships/hyperlink" Target="https://cubscouts.org/library/youth-protection/" TargetMode="External"/><Relationship Id="rId49" Type="http://schemas.openxmlformats.org/officeDocument/2006/relationships/hyperlink" Target="http://www.cubscouts.org" TargetMode="External"/><Relationship Id="rId57" Type="http://schemas.openxmlformats.org/officeDocument/2006/relationships/image" Target="media/image9.jpeg"/><Relationship Id="rId61" Type="http://schemas.openxmlformats.org/officeDocument/2006/relationships/hyperlink" Target="https://www.youtube.com/watch?feature=player_embedded&amp;v=dqKFgk8SJlE" TargetMode="External"/><Relationship Id="rId10" Type="http://schemas.openxmlformats.org/officeDocument/2006/relationships/image" Target="media/image3.jpeg"/><Relationship Id="rId19" Type="http://schemas.openxmlformats.org/officeDocument/2006/relationships/hyperlink" Target="https://cubscouts.org/library/call-of-the-wild/" TargetMode="External"/><Relationship Id="rId31" Type="http://schemas.openxmlformats.org/officeDocument/2006/relationships/hyperlink" Target="https://cubscouts.org/library/methods-of-cub-scouting/" TargetMode="External"/><Relationship Id="rId44" Type="http://schemas.openxmlformats.org/officeDocument/2006/relationships/hyperlink" Target="https://cubscouts.org/library/behavior-and-discipline/" TargetMode="External"/><Relationship Id="rId52" Type="http://schemas.openxmlformats.org/officeDocument/2006/relationships/hyperlink" Target="https://cubscouts.org/star-wars-stuff-your-cub-scout-will-love/" TargetMode="External"/><Relationship Id="rId60" Type="http://schemas.openxmlformats.org/officeDocument/2006/relationships/image" Target="media/image10.jpeg"/><Relationship Id="rId65" Type="http://schemas.openxmlformats.org/officeDocument/2006/relationships/hyperlink" Target="https://cubscouts.org/pinewood-derby-2016-photo-contes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ubscouts.org/learning-library/" TargetMode="External"/><Relationship Id="rId22" Type="http://schemas.openxmlformats.org/officeDocument/2006/relationships/hyperlink" Target="http://www.amazon.com/s/ref=nb_sb_noss_2?url=node%3D154606011&amp;field-keywords=den+leader+guides" TargetMode="External"/><Relationship Id="rId27" Type="http://schemas.openxmlformats.org/officeDocument/2006/relationships/hyperlink" Target="http://cubscouts.org/library/cub-scout-uniforming/" TargetMode="External"/><Relationship Id="rId30" Type="http://schemas.openxmlformats.org/officeDocument/2006/relationships/hyperlink" Target="https://cubscouts.org/library/leader-survival-kit/" TargetMode="External"/><Relationship Id="rId35" Type="http://schemas.openxmlformats.org/officeDocument/2006/relationships/hyperlink" Target="https://cubscouts.org/library/what-is-cub-scouting/" TargetMode="External"/><Relationship Id="rId43" Type="http://schemas.openxmlformats.org/officeDocument/2006/relationships/hyperlink" Target="https://cubscouts.org/library/developmental-differences-in-boys-7-11/" TargetMode="External"/><Relationship Id="rId48" Type="http://schemas.openxmlformats.org/officeDocument/2006/relationships/hyperlink" Target="https://cubscouts.org/library/working-with-specific-disabilities-and-needs/" TargetMode="External"/><Relationship Id="rId56" Type="http://schemas.openxmlformats.org/officeDocument/2006/relationships/hyperlink" Target="http://www.beascout.org" TargetMode="External"/><Relationship Id="rId64" Type="http://schemas.openxmlformats.org/officeDocument/2006/relationships/hyperlink" Target="http://scoutingwire.org/" TargetMode="External"/><Relationship Id="rId69" Type="http://schemas.openxmlformats.org/officeDocument/2006/relationships/hyperlink" Target="http://scoutingwire.org/marketing-membership/" TargetMode="External"/><Relationship Id="rId8" Type="http://schemas.openxmlformats.org/officeDocument/2006/relationships/hyperlink" Target="http://www.scouting.org" TargetMode="External"/><Relationship Id="rId51" Type="http://schemas.openxmlformats.org/officeDocument/2006/relationships/image" Target="media/image7.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cubscouts.org/library/parts-of-a-den-meeting/" TargetMode="External"/><Relationship Id="rId25" Type="http://schemas.openxmlformats.org/officeDocument/2006/relationships/hyperlink" Target="https://cubscouts.org/library/bsa-mission-and-vision-statements/" TargetMode="External"/><Relationship Id="rId33" Type="http://schemas.openxmlformats.org/officeDocument/2006/relationships/hyperlink" Target="https://cubscouts.org/library/roles-and-responsibilities/" TargetMode="External"/><Relationship Id="rId38" Type="http://schemas.openxmlformats.org/officeDocument/2006/relationships/hyperlink" Target="https://cubscouts.org/library/advancement-requirements/" TargetMode="External"/><Relationship Id="rId46" Type="http://schemas.openxmlformats.org/officeDocument/2006/relationships/hyperlink" Target="https://cubscouts.org/library/parents-prejoining-conference/" TargetMode="External"/><Relationship Id="rId59" Type="http://schemas.openxmlformats.org/officeDocument/2006/relationships/hyperlink" Target="https://www.youtube.com/watch?feature=player_embedded&amp;v=dqKFgk8SJlE" TargetMode="External"/><Relationship Id="rId67" Type="http://schemas.openxmlformats.org/officeDocument/2006/relationships/image" Target="media/image12.jpeg"/><Relationship Id="rId20" Type="http://schemas.openxmlformats.org/officeDocument/2006/relationships/image" Target="media/image6.png"/><Relationship Id="rId41" Type="http://schemas.openxmlformats.org/officeDocument/2006/relationships/hyperlink" Target="https://cubscouts.org/library/tracking-and-recognizing-advancement/" TargetMode="External"/><Relationship Id="rId54" Type="http://schemas.openxmlformats.org/officeDocument/2006/relationships/image" Target="media/image8.png"/><Relationship Id="rId62" Type="http://schemas.openxmlformats.org/officeDocument/2006/relationships/image" Target="media/image11.jpeg"/><Relationship Id="rId7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2017-07-30T18:11:00Z</dcterms:created>
  <dcterms:modified xsi:type="dcterms:W3CDTF">2017-07-30T18:11:00Z</dcterms:modified>
</cp:coreProperties>
</file>